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D9E" w:rsidRDefault="00AE0096" w:rsidP="00EA3893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23D9E" w:rsidRDefault="00C23D9E"/>
    <w:p w:rsidR="00C23D9E" w:rsidRDefault="00C23D9E"/>
    <w:p w:rsidR="00324383" w:rsidRDefault="00324383" w:rsidP="00324383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Приложение 1</w:t>
      </w:r>
    </w:p>
    <w:p w:rsidR="00324383" w:rsidRDefault="00324383" w:rsidP="00324383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</w:t>
      </w:r>
      <w:r w:rsidR="00381C5C">
        <w:t xml:space="preserve">                      </w:t>
      </w:r>
      <w:r>
        <w:t>к приказу</w:t>
      </w:r>
      <w:r w:rsidR="00381C5C">
        <w:t xml:space="preserve"> №</w:t>
      </w:r>
      <w:r w:rsidR="0091556A">
        <w:t xml:space="preserve"> 8</w:t>
      </w:r>
      <w:r w:rsidR="00381C5C">
        <w:t xml:space="preserve"> </w:t>
      </w:r>
    </w:p>
    <w:p w:rsidR="00324383" w:rsidRPr="00EF13AD" w:rsidRDefault="00324383" w:rsidP="00324383">
      <w:pPr>
        <w:autoSpaceDE w:val="0"/>
        <w:autoSpaceDN w:val="0"/>
        <w:adjustRightInd w:val="0"/>
      </w:pPr>
      <w:r>
        <w:t xml:space="preserve">                                                                                    </w:t>
      </w:r>
      <w:r w:rsidR="00EF13AD">
        <w:t xml:space="preserve">        </w:t>
      </w:r>
      <w:r w:rsidR="0091556A">
        <w:t xml:space="preserve">                     </w:t>
      </w:r>
      <w:r w:rsidR="00EF13AD">
        <w:t xml:space="preserve">     </w:t>
      </w:r>
      <w:r>
        <w:t xml:space="preserve"> </w:t>
      </w:r>
      <w:r w:rsidR="00E54277">
        <w:t xml:space="preserve">     </w:t>
      </w:r>
      <w:r>
        <w:t xml:space="preserve">  </w:t>
      </w:r>
      <w:r w:rsidR="0091556A">
        <w:t>от 27.02.</w:t>
      </w:r>
      <w:r w:rsidR="0098297F">
        <w:t>201</w:t>
      </w:r>
      <w:r w:rsidR="00E76460">
        <w:t xml:space="preserve">7 </w:t>
      </w:r>
      <w:r w:rsidRPr="00EF13AD">
        <w:t>г.</w:t>
      </w:r>
    </w:p>
    <w:p w:rsidR="007D7FAE" w:rsidRDefault="007D7FAE" w:rsidP="00324383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7D7FAE" w:rsidRDefault="007D7FAE" w:rsidP="00324383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7D7FAE" w:rsidRDefault="007D7FAE" w:rsidP="00324383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7D7FAE" w:rsidRDefault="007D7FAE" w:rsidP="00324383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7D7FAE" w:rsidRDefault="007D7FAE" w:rsidP="00324383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7D7FAE" w:rsidRDefault="007D7FAE" w:rsidP="00324383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7D7FAE" w:rsidRDefault="007D7FAE" w:rsidP="00324383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7D7FAE" w:rsidRDefault="007D7FAE" w:rsidP="00324383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7D7FAE" w:rsidRDefault="007D7FAE" w:rsidP="00324383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7D7FAE" w:rsidRDefault="007D7FAE" w:rsidP="00324383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7D7FAE" w:rsidRDefault="007D7FAE" w:rsidP="00324383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7D7FAE" w:rsidRDefault="007D7FAE" w:rsidP="00324383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324383" w:rsidRDefault="00324383" w:rsidP="00324383">
      <w:pP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УЧЕТНАЯ ПОЛИТИКА</w:t>
      </w:r>
    </w:p>
    <w:p w:rsidR="007D7FAE" w:rsidRDefault="007D7FAE" w:rsidP="00324383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324383" w:rsidRDefault="00463E33" w:rsidP="0032438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казённое общеобразовательное учреждение</w:t>
      </w:r>
    </w:p>
    <w:p w:rsidR="00463E33" w:rsidRDefault="00463E33" w:rsidP="00463E33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«Общеобразовательная школа для обучающихся, воспитанников с ограниченными возможностями здоровья</w:t>
      </w:r>
    </w:p>
    <w:p w:rsidR="00463E33" w:rsidRDefault="00463E33" w:rsidP="00463E33">
      <w:pPr>
        <w:jc w:val="center"/>
        <w:rPr>
          <w:sz w:val="28"/>
          <w:szCs w:val="28"/>
        </w:rPr>
      </w:pPr>
      <w:r>
        <w:rPr>
          <w:sz w:val="28"/>
          <w:szCs w:val="28"/>
        </w:rPr>
        <w:t>№ 10 города Асино Томской области»</w:t>
      </w:r>
    </w:p>
    <w:p w:rsidR="007D7FAE" w:rsidRPr="00324383" w:rsidRDefault="007D7FAE" w:rsidP="00324383">
      <w:pPr>
        <w:jc w:val="center"/>
        <w:rPr>
          <w:sz w:val="28"/>
          <w:szCs w:val="28"/>
        </w:rPr>
      </w:pPr>
    </w:p>
    <w:p w:rsidR="00324383" w:rsidRDefault="00324383" w:rsidP="0032438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 организации и ведению бухгалтерского и налогового учета</w:t>
      </w:r>
    </w:p>
    <w:p w:rsidR="007D7FAE" w:rsidRDefault="007D7FAE" w:rsidP="00324383">
      <w:pPr>
        <w:jc w:val="center"/>
        <w:rPr>
          <w:sz w:val="28"/>
          <w:szCs w:val="28"/>
        </w:rPr>
      </w:pPr>
    </w:p>
    <w:p w:rsidR="007D7FAE" w:rsidRDefault="007D7FAE" w:rsidP="00324383">
      <w:pPr>
        <w:jc w:val="center"/>
        <w:rPr>
          <w:sz w:val="28"/>
          <w:szCs w:val="28"/>
        </w:rPr>
      </w:pPr>
    </w:p>
    <w:p w:rsidR="007D7FAE" w:rsidRDefault="007D7FAE" w:rsidP="00324383">
      <w:pPr>
        <w:jc w:val="center"/>
        <w:rPr>
          <w:sz w:val="28"/>
          <w:szCs w:val="28"/>
        </w:rPr>
      </w:pPr>
    </w:p>
    <w:p w:rsidR="007D7FAE" w:rsidRDefault="007D7FAE" w:rsidP="00324383">
      <w:pPr>
        <w:jc w:val="center"/>
        <w:rPr>
          <w:sz w:val="28"/>
          <w:szCs w:val="28"/>
        </w:rPr>
      </w:pPr>
    </w:p>
    <w:p w:rsidR="007D7FAE" w:rsidRDefault="007D7FAE" w:rsidP="00324383">
      <w:pPr>
        <w:jc w:val="center"/>
        <w:rPr>
          <w:sz w:val="28"/>
          <w:szCs w:val="28"/>
        </w:rPr>
      </w:pPr>
    </w:p>
    <w:p w:rsidR="007D7FAE" w:rsidRDefault="007D7FAE" w:rsidP="00324383">
      <w:pPr>
        <w:jc w:val="center"/>
        <w:rPr>
          <w:sz w:val="28"/>
          <w:szCs w:val="28"/>
        </w:rPr>
      </w:pPr>
    </w:p>
    <w:p w:rsidR="007D7FAE" w:rsidRDefault="007D7FAE" w:rsidP="00324383">
      <w:pPr>
        <w:jc w:val="center"/>
        <w:rPr>
          <w:sz w:val="28"/>
          <w:szCs w:val="28"/>
        </w:rPr>
      </w:pPr>
    </w:p>
    <w:p w:rsidR="007D7FAE" w:rsidRDefault="007D7FAE" w:rsidP="00324383">
      <w:pPr>
        <w:jc w:val="center"/>
        <w:rPr>
          <w:sz w:val="28"/>
          <w:szCs w:val="28"/>
        </w:rPr>
      </w:pPr>
    </w:p>
    <w:p w:rsidR="007D7FAE" w:rsidRDefault="007D7FAE" w:rsidP="00324383">
      <w:pPr>
        <w:jc w:val="center"/>
        <w:rPr>
          <w:sz w:val="28"/>
          <w:szCs w:val="28"/>
        </w:rPr>
      </w:pPr>
    </w:p>
    <w:p w:rsidR="007D7FAE" w:rsidRDefault="007D7FAE" w:rsidP="00324383">
      <w:pPr>
        <w:jc w:val="center"/>
        <w:rPr>
          <w:sz w:val="28"/>
          <w:szCs w:val="28"/>
        </w:rPr>
      </w:pPr>
    </w:p>
    <w:p w:rsidR="007D7FAE" w:rsidRDefault="007D7FAE" w:rsidP="00324383">
      <w:pPr>
        <w:jc w:val="center"/>
        <w:rPr>
          <w:sz w:val="28"/>
          <w:szCs w:val="28"/>
        </w:rPr>
      </w:pPr>
    </w:p>
    <w:p w:rsidR="007D7FAE" w:rsidRDefault="007D7FAE" w:rsidP="00324383">
      <w:pPr>
        <w:jc w:val="center"/>
        <w:rPr>
          <w:sz w:val="28"/>
          <w:szCs w:val="28"/>
        </w:rPr>
      </w:pPr>
    </w:p>
    <w:p w:rsidR="007D7FAE" w:rsidRDefault="007D7FAE" w:rsidP="00324383">
      <w:pPr>
        <w:jc w:val="center"/>
        <w:rPr>
          <w:sz w:val="28"/>
          <w:szCs w:val="28"/>
        </w:rPr>
      </w:pPr>
    </w:p>
    <w:p w:rsidR="007D7FAE" w:rsidRDefault="007D7FAE" w:rsidP="00324383">
      <w:pPr>
        <w:jc w:val="center"/>
        <w:rPr>
          <w:sz w:val="28"/>
          <w:szCs w:val="28"/>
        </w:rPr>
      </w:pPr>
    </w:p>
    <w:p w:rsidR="007D7FAE" w:rsidRDefault="007D7FAE" w:rsidP="00324383">
      <w:pPr>
        <w:jc w:val="center"/>
        <w:rPr>
          <w:sz w:val="28"/>
          <w:szCs w:val="28"/>
        </w:rPr>
      </w:pPr>
    </w:p>
    <w:p w:rsidR="007D7FAE" w:rsidRDefault="007D7FAE" w:rsidP="00324383">
      <w:pPr>
        <w:jc w:val="center"/>
        <w:rPr>
          <w:sz w:val="28"/>
          <w:szCs w:val="28"/>
        </w:rPr>
      </w:pPr>
    </w:p>
    <w:p w:rsidR="00A32935" w:rsidRDefault="00A32935" w:rsidP="00324383">
      <w:pPr>
        <w:jc w:val="center"/>
        <w:rPr>
          <w:sz w:val="28"/>
          <w:szCs w:val="28"/>
        </w:rPr>
      </w:pPr>
    </w:p>
    <w:p w:rsidR="00C23D9E" w:rsidRDefault="007D7FAE" w:rsidP="00324383">
      <w:pPr>
        <w:jc w:val="center"/>
      </w:pPr>
      <w:r>
        <w:rPr>
          <w:sz w:val="28"/>
          <w:szCs w:val="28"/>
        </w:rPr>
        <w:t>Асино</w:t>
      </w:r>
      <w:r w:rsidR="00771D12">
        <w:rPr>
          <w:sz w:val="28"/>
          <w:szCs w:val="28"/>
        </w:rPr>
        <w:t xml:space="preserve"> </w:t>
      </w:r>
      <w:r w:rsidR="00B01E92">
        <w:rPr>
          <w:sz w:val="28"/>
          <w:szCs w:val="28"/>
        </w:rPr>
        <w:t xml:space="preserve"> 2017</w:t>
      </w:r>
      <w:r>
        <w:rPr>
          <w:sz w:val="28"/>
          <w:szCs w:val="28"/>
        </w:rPr>
        <w:t>г.</w:t>
      </w:r>
    </w:p>
    <w:p w:rsidR="009D0278" w:rsidRDefault="009D0278" w:rsidP="009D0278">
      <w:pPr>
        <w:autoSpaceDE w:val="0"/>
        <w:autoSpaceDN w:val="0"/>
        <w:adjustRightInd w:val="0"/>
        <w:jc w:val="center"/>
      </w:pPr>
      <w:r w:rsidRPr="009D0278">
        <w:lastRenderedPageBreak/>
        <w:t>Бухгалтерский учет</w:t>
      </w:r>
    </w:p>
    <w:p w:rsidR="00F019D2" w:rsidRPr="009D0278" w:rsidRDefault="00F019D2" w:rsidP="009D0278">
      <w:pPr>
        <w:autoSpaceDE w:val="0"/>
        <w:autoSpaceDN w:val="0"/>
        <w:adjustRightInd w:val="0"/>
        <w:jc w:val="center"/>
      </w:pPr>
    </w:p>
    <w:p w:rsidR="009D0278" w:rsidRPr="009D0278" w:rsidRDefault="009D0278" w:rsidP="009D0278">
      <w:pPr>
        <w:autoSpaceDE w:val="0"/>
        <w:autoSpaceDN w:val="0"/>
        <w:adjustRightInd w:val="0"/>
        <w:jc w:val="both"/>
      </w:pPr>
      <w:r w:rsidRPr="009D0278">
        <w:t>1. Организационные аспекты бухгалтерского учета</w:t>
      </w:r>
    </w:p>
    <w:p w:rsidR="009D0278" w:rsidRPr="009D0278" w:rsidRDefault="009D0278" w:rsidP="009D0278">
      <w:pPr>
        <w:autoSpaceDE w:val="0"/>
        <w:autoSpaceDN w:val="0"/>
        <w:adjustRightInd w:val="0"/>
        <w:jc w:val="both"/>
      </w:pPr>
      <w:r w:rsidRPr="009D0278">
        <w:t>1.1. Общие положения</w:t>
      </w:r>
    </w:p>
    <w:p w:rsidR="009D0278" w:rsidRPr="009D0278" w:rsidRDefault="009D0278" w:rsidP="009D0278">
      <w:pPr>
        <w:autoSpaceDE w:val="0"/>
        <w:autoSpaceDN w:val="0"/>
        <w:adjustRightInd w:val="0"/>
        <w:jc w:val="both"/>
      </w:pPr>
      <w:r w:rsidRPr="009D0278">
        <w:t>1.1.1. Учетная политика определяет совокупность принципов, правил</w:t>
      </w:r>
      <w:r>
        <w:t xml:space="preserve"> </w:t>
      </w:r>
      <w:r w:rsidRPr="009D0278">
        <w:t>организации и технологии реализации способов ведения бухгалтерского</w:t>
      </w:r>
      <w:r>
        <w:t xml:space="preserve"> </w:t>
      </w:r>
      <w:r w:rsidRPr="009D0278">
        <w:t>учета.</w:t>
      </w:r>
    </w:p>
    <w:p w:rsidR="009D0278" w:rsidRPr="009D0278" w:rsidRDefault="009D0278" w:rsidP="009D0278">
      <w:pPr>
        <w:autoSpaceDE w:val="0"/>
        <w:autoSpaceDN w:val="0"/>
        <w:adjustRightInd w:val="0"/>
        <w:jc w:val="both"/>
      </w:pPr>
      <w:r w:rsidRPr="009D0278">
        <w:t>1.1.2. Учетная политика разработана с целью формирования в</w:t>
      </w:r>
      <w:r>
        <w:t xml:space="preserve"> </w:t>
      </w:r>
      <w:r w:rsidRPr="009D0278">
        <w:t>бухгалтерском учете и отчетности максимально полной, объективной и</w:t>
      </w:r>
      <w:r>
        <w:t xml:space="preserve"> </w:t>
      </w:r>
      <w:r w:rsidRPr="009D0278">
        <w:t>достоверной информации о наличии имущества, его использовании, о</w:t>
      </w:r>
      <w:r>
        <w:t xml:space="preserve"> </w:t>
      </w:r>
      <w:r w:rsidRPr="009D0278">
        <w:t>принятых учреждением обязательствах, полученных учреждением</w:t>
      </w:r>
      <w:r>
        <w:t xml:space="preserve"> </w:t>
      </w:r>
      <w:r w:rsidRPr="009D0278">
        <w:t>финансовых результатах, необходимой внутренним и внешним</w:t>
      </w:r>
      <w:r w:rsidR="00FA1270">
        <w:t xml:space="preserve"> </w:t>
      </w:r>
      <w:r w:rsidRPr="009D0278">
        <w:t>пользователям финансовой отчетности.</w:t>
      </w:r>
    </w:p>
    <w:p w:rsidR="009D0278" w:rsidRPr="009D0278" w:rsidRDefault="009D0278" w:rsidP="009D0278">
      <w:pPr>
        <w:autoSpaceDE w:val="0"/>
        <w:autoSpaceDN w:val="0"/>
        <w:adjustRightInd w:val="0"/>
        <w:jc w:val="both"/>
      </w:pPr>
      <w:r w:rsidRPr="009D0278">
        <w:t>1.1.3. Учетная политика учитывает особенности организационно-функциональной структуры учреждения, отраслевую специфику</w:t>
      </w:r>
      <w:r>
        <w:t xml:space="preserve"> </w:t>
      </w:r>
      <w:r w:rsidRPr="009D0278">
        <w:t>деятельности образовательных учреждений.</w:t>
      </w:r>
    </w:p>
    <w:p w:rsidR="009D0278" w:rsidRPr="009D0278" w:rsidRDefault="009D0278" w:rsidP="009D0278">
      <w:pPr>
        <w:autoSpaceDE w:val="0"/>
        <w:autoSpaceDN w:val="0"/>
        <w:adjustRightInd w:val="0"/>
        <w:jc w:val="both"/>
      </w:pPr>
      <w:r w:rsidRPr="009D0278">
        <w:t>1.1.4. Учетная политика разработана в соответствии с:</w:t>
      </w:r>
    </w:p>
    <w:p w:rsidR="009D0278" w:rsidRPr="009D0278" w:rsidRDefault="009D0278" w:rsidP="009D0278">
      <w:pPr>
        <w:autoSpaceDE w:val="0"/>
        <w:autoSpaceDN w:val="0"/>
        <w:adjustRightInd w:val="0"/>
        <w:jc w:val="both"/>
      </w:pPr>
      <w:r w:rsidRPr="009D0278">
        <w:rPr>
          <w:rFonts w:ascii="Calibri" w:hAnsi="Calibri" w:cs="Calibri"/>
        </w:rPr>
        <w:t xml:space="preserve">− </w:t>
      </w:r>
      <w:r w:rsidRPr="009D0278">
        <w:t>Федеральным законом Российской Федерации от 6 декабря 2011г. № 402-ФЗ «О бухгалтерском учете»;</w:t>
      </w:r>
    </w:p>
    <w:p w:rsidR="009D0278" w:rsidRPr="009D0278" w:rsidRDefault="009D0278" w:rsidP="009D0278">
      <w:pPr>
        <w:autoSpaceDE w:val="0"/>
        <w:autoSpaceDN w:val="0"/>
        <w:adjustRightInd w:val="0"/>
        <w:jc w:val="both"/>
      </w:pPr>
      <w:r w:rsidRPr="009D0278">
        <w:rPr>
          <w:rFonts w:ascii="Calibri" w:hAnsi="Calibri" w:cs="Calibri"/>
        </w:rPr>
        <w:t xml:space="preserve">− </w:t>
      </w:r>
      <w:r w:rsidRPr="009D0278">
        <w:t>приказом Министерства финансов Российской Федерации (далее</w:t>
      </w:r>
      <w:r>
        <w:t xml:space="preserve"> </w:t>
      </w:r>
      <w:r w:rsidRPr="009D0278">
        <w:t>– Минфина России) от 1 декабря 2010 г. № 157н «Об утверждении Единого</w:t>
      </w:r>
      <w:r>
        <w:t xml:space="preserve"> </w:t>
      </w:r>
      <w:r w:rsidRPr="009D0278">
        <w:t>плана счетов бухгалтерского учета для органов государственной власти</w:t>
      </w:r>
      <w:r>
        <w:t xml:space="preserve"> </w:t>
      </w:r>
      <w:r w:rsidRPr="009D0278">
        <w:t>(государственных органов), органов местного самоуправления, органов</w:t>
      </w:r>
      <w:r>
        <w:t xml:space="preserve"> </w:t>
      </w:r>
      <w:r w:rsidRPr="009D0278">
        <w:t>управления государственными внебюджетными фондами, государственных</w:t>
      </w:r>
      <w:r>
        <w:t xml:space="preserve"> </w:t>
      </w:r>
      <w:r w:rsidRPr="009D0278">
        <w:t>академий наук, государственных (муниципальных) учреждений и</w:t>
      </w:r>
    </w:p>
    <w:p w:rsidR="009D0278" w:rsidRPr="009D0278" w:rsidRDefault="009D0278" w:rsidP="009D0278">
      <w:pPr>
        <w:autoSpaceDE w:val="0"/>
        <w:autoSpaceDN w:val="0"/>
        <w:adjustRightInd w:val="0"/>
        <w:jc w:val="both"/>
      </w:pPr>
      <w:r w:rsidRPr="009D0278">
        <w:t>Инструкции по его применению» (далее –инструкция № 157н);</w:t>
      </w:r>
    </w:p>
    <w:p w:rsidR="009D0278" w:rsidRPr="009D0278" w:rsidRDefault="009D0278" w:rsidP="009D0278">
      <w:pPr>
        <w:autoSpaceDE w:val="0"/>
        <w:autoSpaceDN w:val="0"/>
        <w:adjustRightInd w:val="0"/>
        <w:jc w:val="both"/>
      </w:pPr>
      <w:r w:rsidRPr="009D0278">
        <w:rPr>
          <w:rFonts w:ascii="Calibri" w:hAnsi="Calibri" w:cs="Calibri"/>
        </w:rPr>
        <w:t xml:space="preserve">− </w:t>
      </w:r>
      <w:r w:rsidRPr="009D0278">
        <w:t>приказом Минфина России от 30 марта 2015 г. № 52н «Об утверждении</w:t>
      </w:r>
      <w:r>
        <w:t xml:space="preserve"> </w:t>
      </w:r>
      <w:r w:rsidRPr="009D0278">
        <w:t>форм первичных учетных документов и регистров бухгалтерского учета,</w:t>
      </w:r>
      <w:r>
        <w:t xml:space="preserve"> </w:t>
      </w:r>
      <w:r w:rsidRPr="009D0278">
        <w:t>применяемых органами государственной власти (государственными</w:t>
      </w:r>
      <w:r>
        <w:t xml:space="preserve"> </w:t>
      </w:r>
      <w:r w:rsidRPr="009D0278">
        <w:t>органами), органами местного самоуправления, органами управления</w:t>
      </w:r>
      <w:r>
        <w:t xml:space="preserve"> </w:t>
      </w:r>
      <w:r w:rsidRPr="009D0278">
        <w:t>государственными внебюджетными фондами, государственными</w:t>
      </w:r>
      <w:r>
        <w:t xml:space="preserve"> </w:t>
      </w:r>
      <w:r w:rsidRPr="009D0278">
        <w:t>(муниципальными) учреждениями, и Методических указаний по их</w:t>
      </w:r>
    </w:p>
    <w:p w:rsidR="009D0278" w:rsidRPr="009D0278" w:rsidRDefault="009D0278" w:rsidP="009D0278">
      <w:pPr>
        <w:autoSpaceDE w:val="0"/>
        <w:autoSpaceDN w:val="0"/>
        <w:adjustRightInd w:val="0"/>
        <w:jc w:val="both"/>
      </w:pPr>
      <w:r w:rsidRPr="009D0278">
        <w:t>применению» (далее – приказ № 52н);</w:t>
      </w:r>
    </w:p>
    <w:p w:rsidR="009D0278" w:rsidRPr="009D0278" w:rsidRDefault="009D0278" w:rsidP="009D0278">
      <w:pPr>
        <w:autoSpaceDE w:val="0"/>
        <w:autoSpaceDN w:val="0"/>
        <w:adjustRightInd w:val="0"/>
        <w:jc w:val="both"/>
      </w:pPr>
      <w:r w:rsidRPr="009D0278">
        <w:rPr>
          <w:rFonts w:ascii="Calibri" w:hAnsi="Calibri" w:cs="Calibri"/>
        </w:rPr>
        <w:t xml:space="preserve">− </w:t>
      </w:r>
      <w:r w:rsidRPr="009D0278">
        <w:t>приказом Минфина России от 1 июля 2013 № 65н</w:t>
      </w:r>
      <w:r>
        <w:t xml:space="preserve"> </w:t>
      </w:r>
      <w:r w:rsidRPr="009D0278">
        <w:t>«Об утверждении Указаний о порядке применения бюджетной</w:t>
      </w:r>
      <w:r>
        <w:t xml:space="preserve"> </w:t>
      </w:r>
      <w:r w:rsidRPr="009D0278">
        <w:t>классификации Российской Федерации»;</w:t>
      </w:r>
    </w:p>
    <w:p w:rsidR="009D0278" w:rsidRPr="009D0278" w:rsidRDefault="009D0278" w:rsidP="009D0278">
      <w:pPr>
        <w:autoSpaceDE w:val="0"/>
        <w:autoSpaceDN w:val="0"/>
        <w:adjustRightInd w:val="0"/>
        <w:jc w:val="both"/>
        <w:rPr>
          <w:i/>
          <w:iCs/>
        </w:rPr>
      </w:pPr>
      <w:r>
        <w:rPr>
          <w:rFonts w:ascii="Calibri" w:hAnsi="Calibri" w:cs="Calibri"/>
        </w:rPr>
        <w:t xml:space="preserve"> </w:t>
      </w:r>
      <w:r w:rsidRPr="009D0278">
        <w:rPr>
          <w:rFonts w:ascii="Calibri" w:hAnsi="Calibri" w:cs="Calibri"/>
        </w:rPr>
        <w:t xml:space="preserve">− </w:t>
      </w:r>
      <w:r w:rsidRPr="009D0278">
        <w:t>приказом Минфина России от 16 декабря 2010 г. № 174н</w:t>
      </w:r>
      <w:r>
        <w:t xml:space="preserve"> </w:t>
      </w:r>
      <w:r w:rsidRPr="009D0278">
        <w:t>«Об утверждении Плана счетов бухгалтерского учета бюджетных</w:t>
      </w:r>
      <w:r>
        <w:t xml:space="preserve"> </w:t>
      </w:r>
      <w:r w:rsidRPr="009D0278">
        <w:t>учреждений и Инструкции по его применению» (далее – инструкция №</w:t>
      </w:r>
      <w:r>
        <w:t xml:space="preserve"> </w:t>
      </w:r>
      <w:r w:rsidRPr="009D0278">
        <w:t>174н)</w:t>
      </w:r>
      <w:r w:rsidRPr="009D0278">
        <w:rPr>
          <w:i/>
          <w:iCs/>
        </w:rPr>
        <w:t>;</w:t>
      </w:r>
    </w:p>
    <w:p w:rsidR="009D0278" w:rsidRPr="009D0278" w:rsidRDefault="009D0278" w:rsidP="009D0278">
      <w:pPr>
        <w:autoSpaceDE w:val="0"/>
        <w:autoSpaceDN w:val="0"/>
        <w:adjustRightInd w:val="0"/>
        <w:jc w:val="both"/>
      </w:pPr>
      <w:r w:rsidRPr="009D0278">
        <w:rPr>
          <w:rFonts w:ascii="Calibri" w:hAnsi="Calibri" w:cs="Calibri"/>
        </w:rPr>
        <w:t xml:space="preserve">− </w:t>
      </w:r>
      <w:r w:rsidRPr="009D0278">
        <w:t>других нормативных правовых актов, входящих в систему</w:t>
      </w:r>
      <w:r>
        <w:t xml:space="preserve"> </w:t>
      </w:r>
      <w:r w:rsidRPr="009D0278">
        <w:t>нормативного регулирования бухгалтерского учета государственных</w:t>
      </w:r>
      <w:r>
        <w:t xml:space="preserve"> </w:t>
      </w:r>
      <w:r w:rsidRPr="009D0278">
        <w:t>учреждений в Российской Федерации.</w:t>
      </w:r>
    </w:p>
    <w:p w:rsidR="009D0278" w:rsidRPr="009D0278" w:rsidRDefault="009D0278" w:rsidP="009D0278">
      <w:pPr>
        <w:autoSpaceDE w:val="0"/>
        <w:autoSpaceDN w:val="0"/>
        <w:adjustRightInd w:val="0"/>
        <w:jc w:val="both"/>
      </w:pPr>
      <w:r w:rsidRPr="009D0278">
        <w:t>1.1.5. Учетная политика отражает особенности работы учреждения в</w:t>
      </w:r>
      <w:r>
        <w:t xml:space="preserve"> </w:t>
      </w:r>
      <w:r w:rsidRPr="009D0278">
        <w:t>части вопросов, которые не урегулированы законодательством или в</w:t>
      </w:r>
      <w:r>
        <w:t xml:space="preserve"> </w:t>
      </w:r>
      <w:r w:rsidRPr="009D0278">
        <w:t>отношении которых законодательство предоставляет право выбора.</w:t>
      </w:r>
    </w:p>
    <w:p w:rsidR="009D0278" w:rsidRPr="009D0278" w:rsidRDefault="009D0278" w:rsidP="009D0278">
      <w:pPr>
        <w:autoSpaceDE w:val="0"/>
        <w:autoSpaceDN w:val="0"/>
        <w:adjustRightInd w:val="0"/>
        <w:jc w:val="both"/>
      </w:pPr>
      <w:r w:rsidRPr="009D0278">
        <w:t>1.1.6. Учетная политика применяется последовательно, от одного</w:t>
      </w:r>
      <w:r>
        <w:t xml:space="preserve"> </w:t>
      </w:r>
      <w:r w:rsidRPr="009D0278">
        <w:t>отчетного года к другому.</w:t>
      </w:r>
    </w:p>
    <w:p w:rsidR="009D0278" w:rsidRPr="009D0278" w:rsidRDefault="009D0278" w:rsidP="009D0278">
      <w:pPr>
        <w:autoSpaceDE w:val="0"/>
        <w:autoSpaceDN w:val="0"/>
        <w:adjustRightInd w:val="0"/>
        <w:jc w:val="both"/>
      </w:pPr>
      <w:r w:rsidRPr="009D0278">
        <w:t>1.1.7. Изменение учетной политики может производиться при</w:t>
      </w:r>
      <w:r>
        <w:t xml:space="preserve"> </w:t>
      </w:r>
      <w:r w:rsidRPr="009D0278">
        <w:t>следующих условиях:</w:t>
      </w:r>
    </w:p>
    <w:p w:rsidR="009D0278" w:rsidRPr="009D0278" w:rsidRDefault="009D0278" w:rsidP="009D0278">
      <w:pPr>
        <w:autoSpaceDE w:val="0"/>
        <w:autoSpaceDN w:val="0"/>
        <w:adjustRightInd w:val="0"/>
        <w:jc w:val="both"/>
      </w:pPr>
      <w:r w:rsidRPr="009D0278">
        <w:t>1.1.7.1. Изменение требований, установленных законодательством</w:t>
      </w:r>
      <w:r>
        <w:t xml:space="preserve"> </w:t>
      </w:r>
      <w:r w:rsidRPr="009D0278">
        <w:t>Российской Федерации о бухгалтерском учете, федеральными и (или)</w:t>
      </w:r>
      <w:r>
        <w:t xml:space="preserve"> </w:t>
      </w:r>
      <w:r w:rsidRPr="009D0278">
        <w:t>отраслевыми стандартами;</w:t>
      </w:r>
    </w:p>
    <w:p w:rsidR="009D0278" w:rsidRPr="009D0278" w:rsidRDefault="009D0278" w:rsidP="009D0278">
      <w:pPr>
        <w:autoSpaceDE w:val="0"/>
        <w:autoSpaceDN w:val="0"/>
        <w:adjustRightInd w:val="0"/>
        <w:jc w:val="both"/>
      </w:pPr>
      <w:r w:rsidRPr="009D0278">
        <w:t>1.1.7.2. Разработка или выбор нового способа ведения</w:t>
      </w:r>
      <w:r>
        <w:t xml:space="preserve"> </w:t>
      </w:r>
      <w:r w:rsidRPr="009D0278">
        <w:t>бухгалтерского учета, применение которого приводит к повышению качества</w:t>
      </w:r>
      <w:r>
        <w:t xml:space="preserve"> </w:t>
      </w:r>
      <w:r w:rsidRPr="009D0278">
        <w:t>информации об объекте бухгалтерского учета;</w:t>
      </w:r>
    </w:p>
    <w:p w:rsidR="009D0278" w:rsidRPr="009D0278" w:rsidRDefault="009D0278" w:rsidP="009D0278">
      <w:pPr>
        <w:autoSpaceDE w:val="0"/>
        <w:autoSpaceDN w:val="0"/>
        <w:adjustRightInd w:val="0"/>
        <w:jc w:val="both"/>
      </w:pPr>
      <w:r w:rsidRPr="009D0278">
        <w:t>1.2. Организация бухгалтерского учета</w:t>
      </w:r>
    </w:p>
    <w:p w:rsidR="009D0278" w:rsidRPr="009D0278" w:rsidRDefault="009D0278" w:rsidP="009D0278">
      <w:pPr>
        <w:autoSpaceDE w:val="0"/>
        <w:autoSpaceDN w:val="0"/>
        <w:adjustRightInd w:val="0"/>
        <w:jc w:val="both"/>
      </w:pPr>
      <w:r w:rsidRPr="009D0278">
        <w:t>1.2.1. Общие правила ведения бухгалтерского учета:</w:t>
      </w:r>
    </w:p>
    <w:p w:rsidR="009D0278" w:rsidRPr="009D0278" w:rsidRDefault="009D0278" w:rsidP="009D0278">
      <w:pPr>
        <w:autoSpaceDE w:val="0"/>
        <w:autoSpaceDN w:val="0"/>
        <w:adjustRightInd w:val="0"/>
        <w:jc w:val="both"/>
      </w:pPr>
      <w:r w:rsidRPr="009D0278">
        <w:t>1.2.1.1 Бухгалтерский учет ведется методом начисления, согласно</w:t>
      </w:r>
      <w:r>
        <w:t xml:space="preserve"> </w:t>
      </w:r>
      <w:r w:rsidRPr="009D0278">
        <w:t>которому результаты операций признаются по факту их совершения</w:t>
      </w:r>
      <w:r>
        <w:t xml:space="preserve"> </w:t>
      </w:r>
      <w:r w:rsidRPr="009D0278">
        <w:t>независимо от того, когда получены или выплачены денежные средства при расчетах, связанных с проведением указанных</w:t>
      </w:r>
      <w:r>
        <w:t xml:space="preserve"> </w:t>
      </w:r>
      <w:r w:rsidRPr="009D0278">
        <w:t>операций.</w:t>
      </w:r>
    </w:p>
    <w:p w:rsidR="009D0278" w:rsidRPr="009D0278" w:rsidRDefault="009D0278" w:rsidP="009D0278">
      <w:pPr>
        <w:autoSpaceDE w:val="0"/>
        <w:autoSpaceDN w:val="0"/>
        <w:adjustRightInd w:val="0"/>
        <w:jc w:val="both"/>
      </w:pPr>
      <w:r w:rsidRPr="009D0278">
        <w:lastRenderedPageBreak/>
        <w:t>1.2.1.2. Бухгалтерский учет осуществляется непрерывно исходя из</w:t>
      </w:r>
      <w:r>
        <w:t xml:space="preserve"> </w:t>
      </w:r>
      <w:r w:rsidRPr="009D0278">
        <w:t>предположения, что учреждение будет вести деятельность в обозримом</w:t>
      </w:r>
      <w:r>
        <w:t xml:space="preserve"> </w:t>
      </w:r>
      <w:r w:rsidRPr="009D0278">
        <w:t>будущем.</w:t>
      </w:r>
    </w:p>
    <w:p w:rsidR="009D0278" w:rsidRPr="009D0278" w:rsidRDefault="009D0278" w:rsidP="009D0278">
      <w:pPr>
        <w:autoSpaceDE w:val="0"/>
        <w:autoSpaceDN w:val="0"/>
        <w:adjustRightInd w:val="0"/>
        <w:jc w:val="both"/>
      </w:pPr>
      <w:r w:rsidRPr="009D0278">
        <w:t>1.2.1.3</w:t>
      </w:r>
      <w:r w:rsidR="00FA1270">
        <w:t xml:space="preserve">. </w:t>
      </w:r>
      <w:r w:rsidRPr="009D0278">
        <w:t>На соответствующих счетах, в том числе на забалансовых,</w:t>
      </w:r>
      <w:r>
        <w:t xml:space="preserve"> </w:t>
      </w:r>
      <w:r w:rsidRPr="009D0278">
        <w:t>отражается полная информация о состоянии активов, обязательств, иного</w:t>
      </w:r>
      <w:r>
        <w:t xml:space="preserve"> </w:t>
      </w:r>
      <w:r w:rsidRPr="009D0278">
        <w:t>имущества, об операциях их изменяющих и финансовых результатах</w:t>
      </w:r>
      <w:r>
        <w:t xml:space="preserve"> </w:t>
      </w:r>
      <w:r w:rsidRPr="009D0278">
        <w:t>операций (информация указывается в денежном выражении с учетом</w:t>
      </w:r>
      <w:r>
        <w:t xml:space="preserve"> </w:t>
      </w:r>
      <w:r w:rsidRPr="009D0278">
        <w:t>существенности ее влияния на экономические (финансовые) решения</w:t>
      </w:r>
    </w:p>
    <w:p w:rsidR="009D0278" w:rsidRPr="009D0278" w:rsidRDefault="009D0278" w:rsidP="009D0278">
      <w:pPr>
        <w:autoSpaceDE w:val="0"/>
        <w:autoSpaceDN w:val="0"/>
        <w:adjustRightInd w:val="0"/>
        <w:jc w:val="both"/>
      </w:pPr>
      <w:r w:rsidRPr="009D0278">
        <w:t>учредителя учреждения и существенности затрат на ее формирование).</w:t>
      </w:r>
    </w:p>
    <w:p w:rsidR="009D0278" w:rsidRPr="009D0278" w:rsidRDefault="009D0278" w:rsidP="009D0278">
      <w:pPr>
        <w:autoSpaceDE w:val="0"/>
        <w:autoSpaceDN w:val="0"/>
        <w:adjustRightInd w:val="0"/>
        <w:jc w:val="both"/>
      </w:pPr>
      <w:r w:rsidRPr="009D0278">
        <w:t>1.2.1.4. Данные бухгалтерского учета и сформированная на их основе</w:t>
      </w:r>
      <w:r w:rsidR="005941E0">
        <w:t xml:space="preserve"> </w:t>
      </w:r>
      <w:r w:rsidRPr="009D0278">
        <w:t>отчетность учреждения должны быть сопоставимы.</w:t>
      </w:r>
    </w:p>
    <w:p w:rsidR="009D0278" w:rsidRPr="009D0278" w:rsidRDefault="009D0278" w:rsidP="009D0278">
      <w:pPr>
        <w:autoSpaceDE w:val="0"/>
        <w:autoSpaceDN w:val="0"/>
        <w:adjustRightInd w:val="0"/>
        <w:jc w:val="both"/>
      </w:pPr>
      <w:r w:rsidRPr="009D0278">
        <w:t>1.2.1.</w:t>
      </w:r>
      <w:r w:rsidR="005941E0">
        <w:t>5</w:t>
      </w:r>
      <w:r w:rsidRPr="009D0278">
        <w:t>. При ведении бухгалтерского учета обеспечивается:</w:t>
      </w:r>
    </w:p>
    <w:p w:rsidR="009D0278" w:rsidRPr="009D0278" w:rsidRDefault="009D0278" w:rsidP="009D0278">
      <w:pPr>
        <w:autoSpaceDE w:val="0"/>
        <w:autoSpaceDN w:val="0"/>
        <w:adjustRightInd w:val="0"/>
        <w:jc w:val="both"/>
      </w:pPr>
      <w:r w:rsidRPr="009D0278">
        <w:t>Формирование полной и достоверной информации о наличии</w:t>
      </w:r>
      <w:r w:rsidR="005941E0">
        <w:t xml:space="preserve"> </w:t>
      </w:r>
      <w:r w:rsidRPr="009D0278">
        <w:t>имущества, его использовании, о принятых учреждением</w:t>
      </w:r>
      <w:r w:rsidR="005941E0">
        <w:t xml:space="preserve"> </w:t>
      </w:r>
      <w:r w:rsidRPr="009D0278">
        <w:t>обязательствах, полученных им финансовых результатах и формирование</w:t>
      </w:r>
      <w:r w:rsidR="005941E0">
        <w:t xml:space="preserve"> </w:t>
      </w:r>
      <w:r w:rsidRPr="009D0278">
        <w:t>бухгалтерской отчетности, необходимой внутренним и внешним</w:t>
      </w:r>
      <w:r w:rsidR="005941E0">
        <w:t xml:space="preserve"> </w:t>
      </w:r>
      <w:r w:rsidRPr="009D0278">
        <w:t>пользователям бухгалтерской отчетности.</w:t>
      </w:r>
    </w:p>
    <w:p w:rsidR="009D0278" w:rsidRPr="009D0278" w:rsidRDefault="009D0278" w:rsidP="009D0278">
      <w:pPr>
        <w:autoSpaceDE w:val="0"/>
        <w:autoSpaceDN w:val="0"/>
        <w:adjustRightInd w:val="0"/>
        <w:jc w:val="both"/>
      </w:pPr>
      <w:r w:rsidRPr="009D0278">
        <w:t>1.2.1.</w:t>
      </w:r>
      <w:r w:rsidR="005941E0">
        <w:t>6</w:t>
      </w:r>
      <w:r w:rsidRPr="009D0278">
        <w:t>. Ответственным за организацию ведения бухгалтерского учета в</w:t>
      </w:r>
      <w:r w:rsidR="005941E0">
        <w:t xml:space="preserve"> </w:t>
      </w:r>
      <w:r w:rsidRPr="009D0278">
        <w:t>учреждении является руководитель учреждения.</w:t>
      </w:r>
    </w:p>
    <w:p w:rsidR="009D0278" w:rsidRPr="009D0278" w:rsidRDefault="009D0278" w:rsidP="009D0278">
      <w:pPr>
        <w:autoSpaceDE w:val="0"/>
        <w:autoSpaceDN w:val="0"/>
        <w:adjustRightInd w:val="0"/>
        <w:jc w:val="both"/>
        <w:rPr>
          <w:i/>
          <w:iCs/>
        </w:rPr>
      </w:pPr>
      <w:r w:rsidRPr="009D0278">
        <w:t xml:space="preserve">Ведение бухгалтерского учета в учреждении осуществляет </w:t>
      </w:r>
      <w:r w:rsidR="00463E33">
        <w:t>главный бухгалтер, бухгалтер учреждения и их деятельность</w:t>
      </w:r>
      <w:r w:rsidRPr="009D0278">
        <w:t xml:space="preserve"> регламентируется должностными инструкциями</w:t>
      </w:r>
      <w:r w:rsidRPr="009D0278">
        <w:rPr>
          <w:i/>
          <w:iCs/>
        </w:rPr>
        <w:t>.</w:t>
      </w:r>
    </w:p>
    <w:p w:rsidR="005941E0" w:rsidRDefault="009D0278" w:rsidP="009D0278">
      <w:pPr>
        <w:autoSpaceDE w:val="0"/>
        <w:autoSpaceDN w:val="0"/>
        <w:adjustRightInd w:val="0"/>
        <w:jc w:val="both"/>
      </w:pPr>
      <w:r w:rsidRPr="009D0278">
        <w:t>Бухгалтерский учет в учреждении ведется автоматизированным</w:t>
      </w:r>
      <w:r w:rsidR="005941E0">
        <w:t xml:space="preserve"> </w:t>
      </w:r>
      <w:r w:rsidRPr="009D0278">
        <w:t>способом с применением автоматизированной системы</w:t>
      </w:r>
      <w:r w:rsidR="005941E0">
        <w:t xml:space="preserve"> </w:t>
      </w:r>
      <w:r w:rsidRPr="009D0278">
        <w:t>бюджетного учета</w:t>
      </w:r>
      <w:r w:rsidR="005941E0">
        <w:t>.</w:t>
      </w:r>
      <w:r w:rsidRPr="009D0278">
        <w:t xml:space="preserve"> </w:t>
      </w:r>
    </w:p>
    <w:p w:rsidR="009D0278" w:rsidRPr="00AF646F" w:rsidRDefault="009D0278" w:rsidP="009D0278">
      <w:pPr>
        <w:autoSpaceDE w:val="0"/>
        <w:autoSpaceDN w:val="0"/>
        <w:adjustRightInd w:val="0"/>
        <w:jc w:val="both"/>
      </w:pPr>
      <w:r w:rsidRPr="00AF646F">
        <w:t>Бухгалтерский учет в учреждении ведется в соответствии с рабочим</w:t>
      </w:r>
      <w:r w:rsidR="005941E0" w:rsidRPr="00AF646F">
        <w:t xml:space="preserve"> </w:t>
      </w:r>
      <w:r w:rsidRPr="00AF646F">
        <w:t>планом счетов бухгалтерского учета, содержащим синтетические и</w:t>
      </w:r>
      <w:r w:rsidR="005941E0" w:rsidRPr="00AF646F">
        <w:t xml:space="preserve"> </w:t>
      </w:r>
      <w:r w:rsidRPr="00AF646F">
        <w:t>аналитические счета, разработанным на основе единого плана счетов</w:t>
      </w:r>
      <w:r w:rsidR="005941E0" w:rsidRPr="00AF646F">
        <w:t xml:space="preserve"> </w:t>
      </w:r>
      <w:r w:rsidRPr="00AF646F">
        <w:t>бухгалтерского учета, утвержденного приказом Минфина России от 1</w:t>
      </w:r>
      <w:r w:rsidR="005941E0" w:rsidRPr="00AF646F">
        <w:t xml:space="preserve"> </w:t>
      </w:r>
      <w:r w:rsidRPr="00AF646F">
        <w:t>декабря 2010 г. № 157н, и плана счетов бухгалтерского учета бюджетных</w:t>
      </w:r>
    </w:p>
    <w:p w:rsidR="00C23D9E" w:rsidRPr="00AF646F" w:rsidRDefault="009D0278" w:rsidP="005941E0">
      <w:pPr>
        <w:autoSpaceDE w:val="0"/>
        <w:autoSpaceDN w:val="0"/>
        <w:adjustRightInd w:val="0"/>
        <w:jc w:val="both"/>
        <w:rPr>
          <w:iCs/>
        </w:rPr>
      </w:pPr>
      <w:r w:rsidRPr="00AF646F">
        <w:t>учреждений, утвержденного приказом Минфина России от 16 декабря 2010 г.</w:t>
      </w:r>
      <w:r w:rsidR="005941E0" w:rsidRPr="00AF646F">
        <w:t xml:space="preserve"> </w:t>
      </w:r>
      <w:r w:rsidRPr="00AF646F">
        <w:t xml:space="preserve">№ 174н. </w:t>
      </w:r>
      <w:r w:rsidR="005941E0" w:rsidRPr="00AF646F">
        <w:t xml:space="preserve"> (</w:t>
      </w:r>
      <w:r w:rsidRPr="00AF646F">
        <w:t>Рабочий план счетов приведен в таблице приложения 1 к</w:t>
      </w:r>
      <w:r w:rsidR="005941E0" w:rsidRPr="00AF646F">
        <w:t xml:space="preserve"> </w:t>
      </w:r>
      <w:r w:rsidRPr="00AF646F">
        <w:t>настоящей учетной политике</w:t>
      </w:r>
      <w:r w:rsidR="005941E0" w:rsidRPr="00AF646F">
        <w:rPr>
          <w:iCs/>
        </w:rPr>
        <w:t>)</w:t>
      </w:r>
      <w:r w:rsidRPr="00AF646F">
        <w:rPr>
          <w:i/>
          <w:iCs/>
        </w:rPr>
        <w:t>.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t>1.2.1.</w:t>
      </w:r>
      <w:r>
        <w:t>7</w:t>
      </w:r>
      <w:r w:rsidRPr="00F33B2A">
        <w:t>. Нормы расхода топлива и смазочных материалов,</w:t>
      </w:r>
      <w:r>
        <w:t xml:space="preserve"> </w:t>
      </w:r>
      <w:r w:rsidRPr="00F33B2A">
        <w:t>применительно к автомобильному транспорту, находящемуся на балансе</w:t>
      </w:r>
      <w:r>
        <w:t xml:space="preserve"> </w:t>
      </w:r>
      <w:r w:rsidRPr="00F33B2A">
        <w:t>учреждения или полученного в пользование (безвозмездное и возмездное,</w:t>
      </w:r>
      <w:r>
        <w:t xml:space="preserve"> </w:t>
      </w:r>
      <w:r w:rsidRPr="00F33B2A">
        <w:t>аренда), разрабатываются учреждением самостоятельно на основе</w:t>
      </w:r>
      <w:r>
        <w:t xml:space="preserve"> </w:t>
      </w:r>
      <w:r w:rsidRPr="00F33B2A">
        <w:t>методических рекомендаций «Нормы расхода топлив и смазочных</w:t>
      </w:r>
      <w:r>
        <w:t xml:space="preserve"> </w:t>
      </w:r>
      <w:r w:rsidRPr="00F33B2A">
        <w:t>материалов на автомобильном транспорте», введенных в действие</w:t>
      </w:r>
      <w:r>
        <w:t xml:space="preserve"> </w:t>
      </w:r>
      <w:r w:rsidRPr="00F33B2A">
        <w:t>распоряжением Министерства транспорта Российской Федерации от 14</w:t>
      </w:r>
      <w:r>
        <w:t xml:space="preserve"> </w:t>
      </w:r>
      <w:r w:rsidRPr="00F33B2A">
        <w:t>марта 2008 г. № АМ-23-р (с учетом всех последующих изменений).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t>Отдельным приказом руководителя утверждаются следующие нормы и</w:t>
      </w:r>
      <w:r>
        <w:t xml:space="preserve"> </w:t>
      </w:r>
      <w:r w:rsidRPr="00F33B2A">
        <w:t>правила: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rPr>
          <w:rFonts w:ascii="Calibri" w:hAnsi="Calibri" w:cs="Calibri"/>
        </w:rPr>
        <w:t xml:space="preserve">− </w:t>
      </w:r>
      <w:r w:rsidRPr="00F33B2A">
        <w:t>месячный лимит пробега автомобиля;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rPr>
          <w:rFonts w:ascii="Calibri" w:hAnsi="Calibri" w:cs="Calibri"/>
        </w:rPr>
        <w:t xml:space="preserve">− </w:t>
      </w:r>
      <w:r w:rsidRPr="00F33B2A">
        <w:t>норма расхода топлива на каждый имеющийся у учреждения</w:t>
      </w:r>
      <w:r>
        <w:t xml:space="preserve"> </w:t>
      </w:r>
      <w:r w:rsidRPr="00F33B2A">
        <w:t>автомобиль (в зависимости от марки, модели и модификации);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rPr>
          <w:rFonts w:ascii="Calibri" w:hAnsi="Calibri" w:cs="Calibri"/>
        </w:rPr>
        <w:t xml:space="preserve">− </w:t>
      </w:r>
      <w:r w:rsidRPr="00F33B2A">
        <w:t>размер надбавок к норме расхода топлива в соответствии с</w:t>
      </w:r>
      <w:r>
        <w:t xml:space="preserve"> </w:t>
      </w:r>
      <w:r w:rsidRPr="00F33B2A">
        <w:t>нормами расхода топлива и смазочных материалов;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rPr>
          <w:rFonts w:ascii="Calibri" w:hAnsi="Calibri" w:cs="Calibri"/>
        </w:rPr>
        <w:t xml:space="preserve">− </w:t>
      </w:r>
      <w:r w:rsidRPr="00F33B2A">
        <w:t>размер надбавок в зимний и летний периоды в соответствии с</w:t>
      </w:r>
      <w:r>
        <w:t xml:space="preserve"> </w:t>
      </w:r>
      <w:r w:rsidRPr="00F33B2A">
        <w:t>районом, в котором эксплуатируется автомобиль.</w:t>
      </w:r>
    </w:p>
    <w:p w:rsidR="00F33B2A" w:rsidRPr="004A0D1C" w:rsidRDefault="00F33B2A" w:rsidP="00F33B2A">
      <w:pPr>
        <w:autoSpaceDE w:val="0"/>
        <w:autoSpaceDN w:val="0"/>
        <w:adjustRightInd w:val="0"/>
        <w:jc w:val="both"/>
      </w:pPr>
      <w:r w:rsidRPr="004A0D1C">
        <w:t>1.2.1.</w:t>
      </w:r>
      <w:r w:rsidR="00463E33">
        <w:t>8</w:t>
      </w:r>
      <w:r w:rsidRPr="004A0D1C">
        <w:t>. Порядок и размер возмещения расходов, связанных со служебными командировками, устанавливается в соответствии с положением о служебных командировках, приведенном в приложении</w:t>
      </w:r>
      <w:r w:rsidR="00A41204" w:rsidRPr="004A0D1C">
        <w:t xml:space="preserve"> </w:t>
      </w:r>
      <w:r w:rsidR="00463E33">
        <w:t>2</w:t>
      </w:r>
      <w:r w:rsidRPr="004A0D1C">
        <w:t xml:space="preserve"> к настоящей учетной политике.</w:t>
      </w:r>
    </w:p>
    <w:p w:rsidR="00F33B2A" w:rsidRPr="003F760D" w:rsidRDefault="00463E33" w:rsidP="00F33B2A">
      <w:pPr>
        <w:autoSpaceDE w:val="0"/>
        <w:autoSpaceDN w:val="0"/>
        <w:adjustRightInd w:val="0"/>
        <w:jc w:val="both"/>
        <w:rPr>
          <w:iCs/>
        </w:rPr>
      </w:pPr>
      <w:r>
        <w:t>1.2.1.9</w:t>
      </w:r>
      <w:r w:rsidR="00F33B2A" w:rsidRPr="003F760D">
        <w:t xml:space="preserve">. Состав постоянно действующей комиссии по поступлению и выбытию активов утверждается ежегодно отдельным приказом руководителя учреждения. Деятельность постоянно действующей комиссии по поступлению и выбытию активов осуществляется в соответствии с положением о комиссии по поступлению и выбытию активов, приведенном в приложении </w:t>
      </w:r>
      <w:r>
        <w:t>3</w:t>
      </w:r>
      <w:r w:rsidR="00F33B2A" w:rsidRPr="003F760D">
        <w:t xml:space="preserve"> к настоящей учетной политике.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t>1.3. Правила документооборота и технология обработки учетной</w:t>
      </w:r>
      <w:r>
        <w:t xml:space="preserve"> </w:t>
      </w:r>
      <w:r w:rsidRPr="00F33B2A">
        <w:t>информации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t>1.3.1. Для ведения бухгалтерского учета применяются: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rPr>
          <w:rFonts w:ascii="Calibri" w:hAnsi="Calibri" w:cs="Calibri"/>
        </w:rPr>
        <w:lastRenderedPageBreak/>
        <w:t xml:space="preserve">− </w:t>
      </w:r>
      <w:r w:rsidRPr="00F33B2A">
        <w:t>унифицированные формы первичных документов бухгалтерского</w:t>
      </w:r>
      <w:r w:rsidR="007D5C17">
        <w:t xml:space="preserve"> </w:t>
      </w:r>
      <w:r w:rsidRPr="00F33B2A">
        <w:t>учета, утвержденные приказом Минфина России от 15 декабря 2010 г.</w:t>
      </w:r>
      <w:r w:rsidR="007D5C17">
        <w:t xml:space="preserve"> </w:t>
      </w:r>
      <w:r w:rsidRPr="00F33B2A">
        <w:t>№ 52н;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rPr>
          <w:rFonts w:ascii="Calibri" w:hAnsi="Calibri" w:cs="Calibri"/>
        </w:rPr>
        <w:t xml:space="preserve">− </w:t>
      </w:r>
      <w:r w:rsidRPr="00F33B2A">
        <w:t>унифицированные формы первичных документов, утвержденные</w:t>
      </w:r>
      <w:r w:rsidR="007D5C17">
        <w:t xml:space="preserve"> </w:t>
      </w:r>
      <w:r w:rsidRPr="00F33B2A">
        <w:t>Госкомстатом Российской Федерации от 21 января 2003 г. № 7 «Об</w:t>
      </w:r>
      <w:r w:rsidR="007D5C17">
        <w:t xml:space="preserve"> </w:t>
      </w:r>
      <w:r w:rsidRPr="00F33B2A">
        <w:t>утверждении унифицированных форм первичной учетной документации по</w:t>
      </w:r>
      <w:r w:rsidR="007D5C17">
        <w:t xml:space="preserve"> </w:t>
      </w:r>
      <w:r w:rsidRPr="00F33B2A">
        <w:t>учету основных средств» (в случае их отсутствия - приказом Минфина</w:t>
      </w:r>
      <w:r w:rsidR="007D5C17">
        <w:t xml:space="preserve"> </w:t>
      </w:r>
      <w:r w:rsidRPr="00F33B2A">
        <w:t>России № 52н);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t>1.3.2. Первичный учетный документ принимается к бухгалтерскому</w:t>
      </w:r>
      <w:r w:rsidR="007D5C17">
        <w:t xml:space="preserve"> </w:t>
      </w:r>
      <w:r w:rsidRPr="00F33B2A">
        <w:t>учету только по результатам внутреннего контроля совершаемых фактов</w:t>
      </w:r>
      <w:r w:rsidR="007D5C17">
        <w:t xml:space="preserve"> </w:t>
      </w:r>
      <w:r w:rsidRPr="00F33B2A">
        <w:t>хозяйственной жизни, заключающегося, в том числе, в подтверждении того,</w:t>
      </w:r>
      <w:r w:rsidR="007D5C17">
        <w:t xml:space="preserve"> </w:t>
      </w:r>
      <w:r w:rsidRPr="00F33B2A">
        <w:t>что: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rPr>
          <w:rFonts w:ascii="Calibri" w:hAnsi="Calibri" w:cs="Calibri"/>
        </w:rPr>
        <w:t xml:space="preserve">− </w:t>
      </w:r>
      <w:r w:rsidRPr="00F33B2A">
        <w:t>документ составлен лицом, ответственным за его оформление;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rPr>
          <w:rFonts w:ascii="Calibri" w:hAnsi="Calibri" w:cs="Calibri"/>
        </w:rPr>
        <w:t xml:space="preserve">− </w:t>
      </w:r>
      <w:r w:rsidRPr="00F33B2A">
        <w:t>документ содержит все реквизиты, предусмотренные</w:t>
      </w:r>
      <w:r w:rsidR="007D5C17">
        <w:t xml:space="preserve"> </w:t>
      </w:r>
      <w:r w:rsidRPr="00F33B2A">
        <w:t>унифицированной формой документа (при отсутствии унифицированной</w:t>
      </w:r>
      <w:r w:rsidR="007D5C17">
        <w:t xml:space="preserve"> </w:t>
      </w:r>
      <w:r w:rsidRPr="00F33B2A">
        <w:t>формы - обязательных реквизитов, предусмотренных инструкцией № 157н и</w:t>
      </w:r>
      <w:r w:rsidR="007D5C17">
        <w:t xml:space="preserve"> </w:t>
      </w:r>
      <w:r w:rsidRPr="00F33B2A">
        <w:t>Федеральным законом № 402-ФЗ);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rPr>
          <w:rFonts w:ascii="Calibri" w:hAnsi="Calibri" w:cs="Calibri"/>
        </w:rPr>
        <w:t xml:space="preserve">− </w:t>
      </w:r>
      <w:r w:rsidRPr="00F33B2A">
        <w:t>документ содержит подпись руководителя учреждения или</w:t>
      </w:r>
      <w:r w:rsidR="007D5C17">
        <w:t xml:space="preserve"> </w:t>
      </w:r>
      <w:r w:rsidRPr="00F33B2A">
        <w:t>уполномоченного им на то лица.</w:t>
      </w:r>
    </w:p>
    <w:p w:rsidR="00F33B2A" w:rsidRPr="00976516" w:rsidRDefault="00F33B2A" w:rsidP="00F33B2A">
      <w:pPr>
        <w:autoSpaceDE w:val="0"/>
        <w:autoSpaceDN w:val="0"/>
        <w:adjustRightInd w:val="0"/>
        <w:jc w:val="both"/>
      </w:pPr>
      <w:r w:rsidRPr="00976516">
        <w:t>1.3.3. Перечень должностей работников, имеющих право подписи</w:t>
      </w:r>
      <w:r w:rsidR="007D5C17" w:rsidRPr="00976516">
        <w:t xml:space="preserve"> </w:t>
      </w:r>
      <w:r w:rsidRPr="00976516">
        <w:t>первичных учетных документов, счетов-фактур, денежных и расчетных</w:t>
      </w:r>
      <w:r w:rsidR="007D5C17" w:rsidRPr="00976516">
        <w:t xml:space="preserve"> </w:t>
      </w:r>
      <w:r w:rsidRPr="00976516">
        <w:t xml:space="preserve">документов, финансовых обязательств, приведен в приложении </w:t>
      </w:r>
      <w:r w:rsidR="00463E33">
        <w:t>4</w:t>
      </w:r>
      <w:r w:rsidR="00EF608C" w:rsidRPr="00976516">
        <w:t xml:space="preserve"> </w:t>
      </w:r>
      <w:r w:rsidRPr="00976516">
        <w:t>к</w:t>
      </w:r>
      <w:r w:rsidR="007D5C17" w:rsidRPr="00976516">
        <w:t xml:space="preserve"> </w:t>
      </w:r>
      <w:r w:rsidRPr="00976516">
        <w:t>настоящей учетной политике.</w:t>
      </w:r>
    </w:p>
    <w:p w:rsidR="00F33B2A" w:rsidRPr="00A6178B" w:rsidRDefault="00F33B2A" w:rsidP="00F33B2A">
      <w:pPr>
        <w:autoSpaceDE w:val="0"/>
        <w:autoSpaceDN w:val="0"/>
        <w:adjustRightInd w:val="0"/>
        <w:jc w:val="both"/>
        <w:rPr>
          <w:color w:val="FF0000"/>
        </w:rPr>
      </w:pPr>
      <w:r w:rsidRPr="00976516">
        <w:t>1.3.4. Порядок и сроки передачи первичных учетных документов для</w:t>
      </w:r>
      <w:r w:rsidR="007D5C17" w:rsidRPr="00976516">
        <w:t xml:space="preserve"> </w:t>
      </w:r>
      <w:r w:rsidRPr="00976516">
        <w:t>отражения в бухгалтерском учете устанавливаются в соответствии с</w:t>
      </w:r>
      <w:r w:rsidR="007D5C17" w:rsidRPr="00976516">
        <w:t xml:space="preserve"> </w:t>
      </w:r>
      <w:r w:rsidRPr="00976516">
        <w:t xml:space="preserve">графиком документооборота, приведенным в приложении </w:t>
      </w:r>
      <w:r w:rsidR="00463E33">
        <w:t>5</w:t>
      </w:r>
      <w:r w:rsidRPr="00976516">
        <w:t xml:space="preserve"> к настоящей</w:t>
      </w:r>
      <w:r w:rsidR="007D5C17" w:rsidRPr="00976516">
        <w:t xml:space="preserve"> </w:t>
      </w:r>
      <w:r w:rsidRPr="00976516">
        <w:t>учетной политике</w:t>
      </w:r>
      <w:r w:rsidRPr="00A6178B">
        <w:rPr>
          <w:color w:val="FF0000"/>
        </w:rPr>
        <w:t>.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t>1.3.5. Данные проверенных и принятых к учету первичных документов</w:t>
      </w:r>
      <w:r w:rsidR="00A6178B">
        <w:t xml:space="preserve"> </w:t>
      </w:r>
      <w:r w:rsidRPr="00F33B2A">
        <w:t>систематизируются в хронологическом порядке и отражаются</w:t>
      </w:r>
      <w:r w:rsidR="00A6178B">
        <w:t xml:space="preserve"> </w:t>
      </w:r>
      <w:r w:rsidRPr="00F33B2A">
        <w:t>накопительным способом в регистрах бухгалтерского учета, составленных по</w:t>
      </w:r>
      <w:r w:rsidR="00A6178B">
        <w:t xml:space="preserve"> </w:t>
      </w:r>
      <w:r w:rsidRPr="00F33B2A">
        <w:t>унифицированным формам, утвержденным приказом Минфина России</w:t>
      </w:r>
      <w:r w:rsidR="00A6178B">
        <w:t xml:space="preserve"> </w:t>
      </w:r>
      <w:r w:rsidRPr="00F33B2A">
        <w:t>№ 52н.</w:t>
      </w:r>
    </w:p>
    <w:p w:rsidR="00F33B2A" w:rsidRPr="00976516" w:rsidRDefault="00F33B2A" w:rsidP="00F33B2A">
      <w:pPr>
        <w:autoSpaceDE w:val="0"/>
        <w:autoSpaceDN w:val="0"/>
        <w:adjustRightInd w:val="0"/>
        <w:jc w:val="both"/>
      </w:pPr>
      <w:r w:rsidRPr="00F33B2A">
        <w:t>1</w:t>
      </w:r>
      <w:r w:rsidRPr="00976516">
        <w:t>.3.6. Регистры бухгалтерского учета формируются в</w:t>
      </w:r>
      <w:r w:rsidR="00A6178B" w:rsidRPr="00976516">
        <w:t xml:space="preserve"> </w:t>
      </w:r>
      <w:r w:rsidRPr="00976516">
        <w:t>автоматизированном порядке с использованием программного продукта по</w:t>
      </w:r>
      <w:r w:rsidR="00A6178B" w:rsidRPr="00976516">
        <w:t xml:space="preserve"> </w:t>
      </w:r>
      <w:r w:rsidRPr="00976516">
        <w:t>ведению бухгалтерского учета, с обязательным выводом на бумажных</w:t>
      </w:r>
      <w:r w:rsidR="00A6178B" w:rsidRPr="00976516">
        <w:t xml:space="preserve"> </w:t>
      </w:r>
      <w:r w:rsidRPr="00976516">
        <w:t>носителях. Формы регистров бухгалтерского учета и сроки вывода на</w:t>
      </w:r>
      <w:r w:rsidR="00A6178B" w:rsidRPr="00976516">
        <w:t xml:space="preserve"> </w:t>
      </w:r>
      <w:r w:rsidRPr="00976516">
        <w:t xml:space="preserve">бумажные носители приведены в приложении </w:t>
      </w:r>
      <w:r w:rsidR="00463E33">
        <w:t>6</w:t>
      </w:r>
      <w:r w:rsidRPr="00976516">
        <w:t xml:space="preserve"> к настоящей учетной</w:t>
      </w:r>
      <w:r w:rsidR="00463E33">
        <w:t xml:space="preserve"> </w:t>
      </w:r>
      <w:r w:rsidRPr="00976516">
        <w:t>политике.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t>1.3.7. Внесение исправлений в документы, оформляющие операции с</w:t>
      </w:r>
      <w:r w:rsidR="00A6178B">
        <w:t xml:space="preserve"> </w:t>
      </w:r>
      <w:r w:rsidRPr="00F33B2A">
        <w:t>наличными или безналичными денежными средствами, не допускается. В</w:t>
      </w:r>
      <w:r w:rsidR="00A6178B">
        <w:t xml:space="preserve"> </w:t>
      </w:r>
      <w:r w:rsidRPr="00F33B2A">
        <w:t>остальные первичные (сводные) учетные документы исправления могут</w:t>
      </w:r>
      <w:r w:rsidR="00A6178B">
        <w:t xml:space="preserve"> </w:t>
      </w:r>
      <w:r w:rsidRPr="00F33B2A">
        <w:t>вноситься лишь по согласованию с лицами, составившими и подписавшими</w:t>
      </w:r>
      <w:r w:rsidR="00A6178B">
        <w:t xml:space="preserve"> </w:t>
      </w:r>
      <w:r w:rsidRPr="00F33B2A">
        <w:t>эти документы, что должно быть подтверждено подписями тех же лиц с</w:t>
      </w:r>
      <w:r w:rsidR="00A6178B">
        <w:t xml:space="preserve"> </w:t>
      </w:r>
      <w:r w:rsidRPr="00F33B2A">
        <w:t>указанием надписи: «Исправленному верить» («Исправлено») и даты</w:t>
      </w:r>
      <w:r w:rsidR="00A6178B">
        <w:t xml:space="preserve"> </w:t>
      </w:r>
      <w:r w:rsidRPr="00F33B2A">
        <w:t>внесения исправлений.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t>1.3.8. Хранение первичных документов и бухгалтерских регистров</w:t>
      </w:r>
      <w:r w:rsidR="00A6178B">
        <w:t xml:space="preserve"> </w:t>
      </w:r>
      <w:r w:rsidRPr="00F33B2A">
        <w:t>учреждения осуществляется в течение сроков, установленных разд. 4.1</w:t>
      </w:r>
      <w:r w:rsidR="00A6178B">
        <w:t xml:space="preserve"> </w:t>
      </w:r>
      <w:r w:rsidRPr="00F33B2A">
        <w:t>перечня типовых управленческих архивных документов, образующихся в</w:t>
      </w:r>
      <w:r w:rsidR="00A6178B">
        <w:t xml:space="preserve"> </w:t>
      </w:r>
      <w:r w:rsidRPr="00F33B2A">
        <w:t>процессе деятельности государственных органов, органов местного</w:t>
      </w:r>
      <w:r w:rsidR="00A6178B">
        <w:t xml:space="preserve"> </w:t>
      </w:r>
      <w:r w:rsidRPr="00F33B2A">
        <w:t>самоуправления и организаций, с указанием сроков хранения, утвержденного</w:t>
      </w:r>
      <w:r w:rsidR="00A6178B">
        <w:t xml:space="preserve"> </w:t>
      </w:r>
      <w:r w:rsidRPr="00F33B2A">
        <w:t>приказом Министерством культуры Российской Федерации от 25 августа</w:t>
      </w:r>
      <w:r w:rsidR="00A6178B">
        <w:t xml:space="preserve"> </w:t>
      </w:r>
      <w:r w:rsidRPr="00F33B2A">
        <w:t>2010 г. № 558.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t>1.3.9. В случае обнаружения пропажи или уничтожения первичных</w:t>
      </w:r>
      <w:r w:rsidR="00A6178B">
        <w:t xml:space="preserve"> </w:t>
      </w:r>
      <w:r w:rsidRPr="00F33B2A">
        <w:t>документов в бухгалтерии учреждения</w:t>
      </w:r>
      <w:r w:rsidR="00A6178B">
        <w:t xml:space="preserve"> </w:t>
      </w:r>
      <w:r w:rsidRPr="00F33B2A">
        <w:t>руководитель учреждения приказом назначает комиссию по расследованию</w:t>
      </w:r>
      <w:r w:rsidR="00A6178B">
        <w:t xml:space="preserve"> </w:t>
      </w:r>
      <w:r w:rsidRPr="00F33B2A">
        <w:t>причин происшествия. Результаты работы комиссии оформляются актом,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t>который утверждает руководитель учреждения.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t>1.4. Порядок проведения инвентаризации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t>1.4.1. Инвентаризация в учреждении проводится в соответствии с</w:t>
      </w:r>
      <w:r w:rsidR="00A6178B">
        <w:t xml:space="preserve"> </w:t>
      </w:r>
      <w:r w:rsidRPr="00F33B2A">
        <w:t>методическими указаниями по инвентаризации имущества и финансовых</w:t>
      </w:r>
      <w:r w:rsidR="00A6178B">
        <w:t xml:space="preserve"> </w:t>
      </w:r>
      <w:r w:rsidRPr="00F33B2A">
        <w:t>обязательств, утвержденными приказом Минфина России от 13 июня 1995 г.</w:t>
      </w:r>
      <w:r w:rsidR="00A6178B">
        <w:t xml:space="preserve"> </w:t>
      </w:r>
      <w:r w:rsidRPr="00F33B2A">
        <w:t>№ 49</w:t>
      </w:r>
      <w:r w:rsidR="00A32935">
        <w:t xml:space="preserve"> и в соответствии с Приложением 8 к настоящей учетной политике.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lastRenderedPageBreak/>
        <w:t>1.4.2. Инвентаризации подлежит все имущество учреждения</w:t>
      </w:r>
      <w:r w:rsidR="00A6178B">
        <w:t xml:space="preserve"> </w:t>
      </w:r>
      <w:r w:rsidRPr="00F33B2A">
        <w:t>независимо от его местонахождения и все виды финансовых обязательств, а</w:t>
      </w:r>
      <w:r w:rsidR="00A6178B">
        <w:t xml:space="preserve"> </w:t>
      </w:r>
      <w:r w:rsidRPr="00F33B2A">
        <w:t>также запасы и другие виды имущества, не принадлежащие учреждению, но</w:t>
      </w:r>
      <w:r w:rsidR="00A6178B">
        <w:t xml:space="preserve"> </w:t>
      </w:r>
      <w:r w:rsidRPr="00F33B2A">
        <w:t>числящиеся в бухгалтерском учете (находящиеся на ответственном</w:t>
      </w:r>
      <w:r w:rsidR="00A6178B">
        <w:t xml:space="preserve"> </w:t>
      </w:r>
      <w:r w:rsidRPr="00F33B2A">
        <w:t>хранении, арендованные (переданные в аренду), полученные (переданные) в</w:t>
      </w:r>
      <w:r w:rsidR="00A6178B">
        <w:t xml:space="preserve"> </w:t>
      </w:r>
      <w:r w:rsidRPr="00F33B2A">
        <w:t>безвозмездное пользование и др.).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t>1.4.3. Для проведения инвентаризаций имущества и финансовых</w:t>
      </w:r>
      <w:r w:rsidR="00A6178B">
        <w:t xml:space="preserve"> </w:t>
      </w:r>
      <w:r w:rsidRPr="00F33B2A">
        <w:t>обязательств в учреждении создается постоянно действующая</w:t>
      </w:r>
      <w:r w:rsidR="00A6178B">
        <w:t xml:space="preserve"> </w:t>
      </w:r>
      <w:r w:rsidRPr="00F33B2A">
        <w:t>инвентаризационная комиссия. Состав комиссии устанавливается ежегодно</w:t>
      </w:r>
      <w:r w:rsidR="00A6178B">
        <w:t xml:space="preserve"> </w:t>
      </w:r>
      <w:r w:rsidRPr="00F33B2A">
        <w:t>отдельным приказом руководителя учреждения.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t>1.4.4. Для подтверждения данных бухгалтерского учета и показателей</w:t>
      </w:r>
      <w:r w:rsidR="00A6178B">
        <w:t xml:space="preserve"> </w:t>
      </w:r>
      <w:r w:rsidRPr="00F33B2A">
        <w:t>годовой бухгалтерской отчетности инвентаризация имущества и финансовых</w:t>
      </w:r>
      <w:r w:rsidR="00A6178B">
        <w:t xml:space="preserve"> </w:t>
      </w:r>
      <w:r w:rsidR="008A501C">
        <w:t xml:space="preserve">обязательств, </w:t>
      </w:r>
      <w:r w:rsidRPr="00F33B2A">
        <w:t>проводится: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t>− основных средств, непроизведенных активов - один раз в год в</w:t>
      </w:r>
      <w:r w:rsidR="00A6178B">
        <w:t xml:space="preserve"> </w:t>
      </w:r>
      <w:r w:rsidRPr="00F33B2A">
        <w:t>период с 1 октября по 31 декабря отчетного года;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t>− материальных запасов, нематериальных активов - один раз в год</w:t>
      </w:r>
      <w:r w:rsidR="00A6178B">
        <w:t xml:space="preserve"> </w:t>
      </w:r>
      <w:r w:rsidRPr="00F33B2A">
        <w:t>в период с 1 октября по 31 декабря отчетного года;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t>− наличные денежные средства, денежные документы и бланки</w:t>
      </w:r>
      <w:r w:rsidR="00A6178B">
        <w:t xml:space="preserve"> </w:t>
      </w:r>
      <w:r w:rsidRPr="00F33B2A">
        <w:t>строгой отчетности – ежемесячно на произвольную дату;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t>− дебиторской и кредиторской задолженности - один раз в год по</w:t>
      </w:r>
      <w:r w:rsidR="00A6178B">
        <w:t xml:space="preserve"> </w:t>
      </w:r>
      <w:r w:rsidRPr="00F33B2A">
        <w:t>состоянию на 31 декабря с составлением, акта сверки взаимных расчетов с</w:t>
      </w:r>
      <w:r w:rsidR="00A6178B">
        <w:t xml:space="preserve"> </w:t>
      </w:r>
      <w:r w:rsidRPr="00F33B2A">
        <w:t>контрагентами;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t>− с налоговой инспекцией по расчетам с бюджетом - ежегодно по</w:t>
      </w:r>
      <w:r w:rsidR="00A6178B">
        <w:t xml:space="preserve"> </w:t>
      </w:r>
      <w:r w:rsidRPr="00F33B2A">
        <w:t>состоянию на 31 декабря;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t>− с внебюджетными фондами: с Пенсионным фондом Российской</w:t>
      </w:r>
      <w:r w:rsidR="00A6178B">
        <w:t xml:space="preserve"> </w:t>
      </w:r>
      <w:r w:rsidRPr="00F33B2A">
        <w:t>Федерации – ежеквартально в день предоставления персонифицированного</w:t>
      </w:r>
      <w:r w:rsidR="00A6178B">
        <w:t xml:space="preserve"> </w:t>
      </w:r>
      <w:r w:rsidRPr="00F33B2A">
        <w:t>отчета; с Фондом социального страхования Российской Федерации и</w:t>
      </w:r>
      <w:r w:rsidR="00A6178B">
        <w:t xml:space="preserve"> </w:t>
      </w:r>
      <w:r w:rsidRPr="00F33B2A">
        <w:t>Федеральным фондом обязательного медицинского страхования-</w:t>
      </w:r>
      <w:r w:rsidR="00A6178B">
        <w:t xml:space="preserve"> </w:t>
      </w:r>
      <w:r w:rsidRPr="00F33B2A">
        <w:t>ежеквартально в день сдачи отчетности;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t>− при смене материально-ответственных лиц – на день приемки-</w:t>
      </w:r>
      <w:r w:rsidR="00A6178B">
        <w:t xml:space="preserve"> </w:t>
      </w:r>
      <w:r w:rsidRPr="00F33B2A">
        <w:t>передачи дел,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t>− при смене главного бухгалтера - на день приемки-передачи дел;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t>− при передаче имущества в аренду, продаже;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t>− при реорганизации или ликвидации;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t>− при установлении фактов хищений или злоупотреблений, а также</w:t>
      </w:r>
      <w:r w:rsidR="00A6178B">
        <w:t xml:space="preserve"> </w:t>
      </w:r>
      <w:r w:rsidRPr="00F33B2A">
        <w:t>порчи имущества.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t>1.4.5. Количество инвентаризаций в отчетном году, дата их проведения,</w:t>
      </w:r>
      <w:r w:rsidR="00A6178B">
        <w:t xml:space="preserve"> </w:t>
      </w:r>
      <w:r w:rsidRPr="00F33B2A">
        <w:t>перечень имущества и финансовых обязательств, проверяемых при каждой</w:t>
      </w:r>
      <w:r w:rsidR="00A6178B">
        <w:t xml:space="preserve"> </w:t>
      </w:r>
      <w:r w:rsidRPr="00F33B2A">
        <w:t>из них, устанавливаются приказом руководителя учреждения, за</w:t>
      </w:r>
      <w:r w:rsidR="00A6178B">
        <w:t xml:space="preserve"> </w:t>
      </w:r>
      <w:r w:rsidRPr="00F33B2A">
        <w:t>исключением случаев, предусмотренных в пункте 1.4.4.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t>1.5. Порядок списания дебиторской (кредиторской) задолженности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t>1.5.1. Списание безнадежной дебиторской (кредиторской)</w:t>
      </w:r>
      <w:r w:rsidR="00A6178B">
        <w:t xml:space="preserve"> </w:t>
      </w:r>
      <w:r w:rsidRPr="00F33B2A">
        <w:t>задолженности производится: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t xml:space="preserve">− по истечении общего срока исковой давности (статьи 196 </w:t>
      </w:r>
      <w:r w:rsidR="00A6178B">
        <w:t>–</w:t>
      </w:r>
      <w:r w:rsidRPr="00F33B2A">
        <w:t xml:space="preserve"> 197</w:t>
      </w:r>
      <w:r w:rsidR="00A6178B">
        <w:t xml:space="preserve"> </w:t>
      </w:r>
      <w:r w:rsidRPr="00F33B2A">
        <w:t>Гражданский кодекс Российской Федерации (далее - ГК РФ);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t>− в связи с прекращением исполнения обязательства вследствие</w:t>
      </w:r>
      <w:r w:rsidR="00A6178B">
        <w:t xml:space="preserve"> </w:t>
      </w:r>
      <w:r w:rsidRPr="00F33B2A">
        <w:t>невозможности его исполнения (статья 416 ГК РФ);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t>− в связи с прекращением исполнения обязательства на основании акта</w:t>
      </w:r>
      <w:r w:rsidR="00A6178B">
        <w:t xml:space="preserve"> </w:t>
      </w:r>
      <w:r w:rsidRPr="00F33B2A">
        <w:t>государственного органа (статья 417 ГК РФ);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t>− на основании акта о ликвидации организации (статья 419 ГК РФ).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t>1.5.2. При прерывании срока исковой давности срок начинается заново</w:t>
      </w:r>
      <w:r w:rsidR="00A6178B">
        <w:t xml:space="preserve"> </w:t>
      </w:r>
      <w:r w:rsidRPr="00F33B2A">
        <w:t>со дня перерыва. Прерывание срока исковой давности осуществляется: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t>− в связи с предъявлением иска в установленном</w:t>
      </w:r>
      <w:r w:rsidR="00A6178B">
        <w:t xml:space="preserve"> </w:t>
      </w:r>
      <w:r w:rsidRPr="00F33B2A">
        <w:t>законодательством порядке;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t>− в связи с совершением должником определенных действий по</w:t>
      </w:r>
      <w:r w:rsidR="00A6178B">
        <w:t xml:space="preserve"> </w:t>
      </w:r>
      <w:r w:rsidRPr="00F33B2A">
        <w:t>признанию своего долга: частичная оплата задолженности, обращение к</w:t>
      </w:r>
      <w:r w:rsidR="00A6178B">
        <w:t xml:space="preserve"> </w:t>
      </w:r>
      <w:r w:rsidRPr="00F33B2A">
        <w:t>кредитору с просьбой об отсрочке платежа, подписание акта сверки</w:t>
      </w:r>
      <w:r w:rsidR="00A6178B">
        <w:t xml:space="preserve"> </w:t>
      </w:r>
      <w:r w:rsidRPr="00F33B2A">
        <w:t>задолженности и в других случаях.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t>1.5.3. Дебиторская (кредиторская) задолженность, нереальная для</w:t>
      </w:r>
      <w:r w:rsidR="00A6178B">
        <w:t xml:space="preserve"> </w:t>
      </w:r>
      <w:r w:rsidRPr="00F33B2A">
        <w:t>взыскания, списывается по каждому обязательству на основании данных</w:t>
      </w:r>
      <w:r w:rsidR="00A6178B">
        <w:t xml:space="preserve"> </w:t>
      </w:r>
      <w:r w:rsidRPr="00F33B2A">
        <w:t>проведенной инвентаризации и решения инвентаризационной комиссии: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t>1) дебиторская задолженность, срок исковой давности которой</w:t>
      </w:r>
      <w:r w:rsidR="00A6178B">
        <w:t xml:space="preserve"> </w:t>
      </w:r>
      <w:r w:rsidRPr="00F33B2A">
        <w:t>истек, списывается на основании документов: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t>− докладная записка руководителю учреждения о выявлении</w:t>
      </w:r>
      <w:r w:rsidR="00A6178B">
        <w:t xml:space="preserve"> </w:t>
      </w:r>
      <w:r w:rsidRPr="00F33B2A">
        <w:t>дебиторской задолженности с истекшим сроком исковой давности;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t>− инвентаризационная опись расчетов с покупателями,</w:t>
      </w:r>
      <w:r w:rsidR="00A6178B">
        <w:t xml:space="preserve"> </w:t>
      </w:r>
      <w:r w:rsidRPr="00F33B2A">
        <w:t>поставщиками и прочими дебиторами, и кредиторами (ф.0504089);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t>− акт о результатах инвентаризации (ф. 0504835);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t>− решение инвентаризационной комиссии;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t>− решение руководителя (приказ) о списании задолженности;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t>2) кредиторская задолженность, не востребованная кредиторами (в</w:t>
      </w:r>
      <w:r w:rsidR="00A6178B">
        <w:t xml:space="preserve"> </w:t>
      </w:r>
      <w:r w:rsidRPr="00F33B2A">
        <w:t>том числе не подтвержденная кредитором по результатам инвентаризации),</w:t>
      </w:r>
      <w:r w:rsidR="00A6178B">
        <w:t xml:space="preserve"> </w:t>
      </w:r>
      <w:r w:rsidRPr="00F33B2A">
        <w:t>списывается по истечении срока исковой давности на основании документов: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t>− докладная записка руководителю учреждения о выявлении</w:t>
      </w:r>
      <w:r w:rsidR="00A6178B">
        <w:t xml:space="preserve"> </w:t>
      </w:r>
      <w:r w:rsidRPr="00F33B2A">
        <w:t>кредиторской задолженности, в том числе просроченная (с истекшим сроком</w:t>
      </w:r>
      <w:r w:rsidR="00A6178B">
        <w:t xml:space="preserve"> </w:t>
      </w:r>
      <w:r w:rsidRPr="00F33B2A">
        <w:t>исковой давности);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t>− решение инвентаризационной комиссии;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t>− решение руководителя (приказ) о списании задолженности.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t>В случае принятия решения о списании кредиторской задолженности</w:t>
      </w:r>
      <w:r w:rsidR="00A6178B">
        <w:t xml:space="preserve"> </w:t>
      </w:r>
      <w:r w:rsidRPr="00F33B2A">
        <w:t>до истечения сроков исковой давности на основании документов: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t>− акт о ликвидации организации либо решение суда;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t>− решение руководителя (приказ) о списании задолженности.</w:t>
      </w:r>
    </w:p>
    <w:p w:rsidR="00F33B2A" w:rsidRPr="00F33B2A" w:rsidRDefault="00F33B2A" w:rsidP="00F33B2A">
      <w:pPr>
        <w:autoSpaceDE w:val="0"/>
        <w:autoSpaceDN w:val="0"/>
        <w:adjustRightInd w:val="0"/>
        <w:jc w:val="both"/>
      </w:pPr>
      <w:r w:rsidRPr="00F33B2A">
        <w:t>1.5.4. Учет списанной дебиторской задолженности ведется на</w:t>
      </w:r>
      <w:r w:rsidR="00A6178B">
        <w:t xml:space="preserve"> </w:t>
      </w:r>
      <w:r w:rsidRPr="00F33B2A">
        <w:t>забалансовом счете 04 «Списание задолженности неплатежеспособных</w:t>
      </w:r>
      <w:r w:rsidR="00A6178B">
        <w:t xml:space="preserve"> </w:t>
      </w:r>
      <w:r w:rsidRPr="00F33B2A">
        <w:t>дебиторов» в течение пяти лет для контроля за возможностью ее взыскания в</w:t>
      </w:r>
      <w:r w:rsidR="00A6178B">
        <w:t xml:space="preserve"> </w:t>
      </w:r>
      <w:r w:rsidRPr="00F33B2A">
        <w:t>случае изменения имущественного положения должника.</w:t>
      </w:r>
    </w:p>
    <w:p w:rsidR="00F33B2A" w:rsidRDefault="00F33B2A" w:rsidP="00F33B2A">
      <w:pPr>
        <w:autoSpaceDE w:val="0"/>
        <w:autoSpaceDN w:val="0"/>
        <w:adjustRightInd w:val="0"/>
        <w:jc w:val="both"/>
      </w:pPr>
      <w:r w:rsidRPr="00F33B2A">
        <w:t>1.5.5. Учет списанной кредиторской задолженности ведется на</w:t>
      </w:r>
      <w:r w:rsidR="00A6178B">
        <w:t xml:space="preserve"> </w:t>
      </w:r>
      <w:r w:rsidRPr="00F33B2A">
        <w:t>забалансовом счете 20 «Списанная задолженность, не востребованная</w:t>
      </w:r>
      <w:r w:rsidR="00A6178B">
        <w:t xml:space="preserve"> </w:t>
      </w:r>
      <w:r w:rsidRPr="00F33B2A">
        <w:t>кредиторами».</w:t>
      </w:r>
    </w:p>
    <w:p w:rsidR="00A6178B" w:rsidRPr="00A6178B" w:rsidRDefault="00A6178B" w:rsidP="00A6178B">
      <w:pPr>
        <w:autoSpaceDE w:val="0"/>
        <w:autoSpaceDN w:val="0"/>
        <w:adjustRightInd w:val="0"/>
        <w:jc w:val="both"/>
      </w:pPr>
      <w:r w:rsidRPr="00A6178B">
        <w:t>1.6. Порядок организации и осуществления внутреннего финансового</w:t>
      </w:r>
      <w:r w:rsidR="005C6B98">
        <w:t xml:space="preserve"> </w:t>
      </w:r>
      <w:r w:rsidRPr="00A6178B">
        <w:t>контроля</w:t>
      </w:r>
    </w:p>
    <w:p w:rsidR="00A6178B" w:rsidRPr="00A6178B" w:rsidRDefault="00A6178B" w:rsidP="00A6178B">
      <w:pPr>
        <w:autoSpaceDE w:val="0"/>
        <w:autoSpaceDN w:val="0"/>
        <w:adjustRightInd w:val="0"/>
        <w:jc w:val="both"/>
      </w:pPr>
      <w:r w:rsidRPr="00A6178B">
        <w:t>1.6.1. Внутренний финансовый контроль в учреждении осуществляют:</w:t>
      </w:r>
    </w:p>
    <w:p w:rsidR="00A6178B" w:rsidRPr="00A6178B" w:rsidRDefault="00A6178B" w:rsidP="00A6178B">
      <w:pPr>
        <w:autoSpaceDE w:val="0"/>
        <w:autoSpaceDN w:val="0"/>
        <w:adjustRightInd w:val="0"/>
        <w:jc w:val="both"/>
      </w:pPr>
      <w:r w:rsidRPr="00A6178B">
        <w:t>- должностные лица (работники учреждения) в соответствии со своими</w:t>
      </w:r>
      <w:r w:rsidR="005C6B98">
        <w:t xml:space="preserve"> </w:t>
      </w:r>
      <w:r w:rsidRPr="00A6178B">
        <w:t>должностными обязанностями;</w:t>
      </w:r>
    </w:p>
    <w:p w:rsidR="00A6178B" w:rsidRPr="00A6178B" w:rsidRDefault="00A6178B" w:rsidP="00A6178B">
      <w:pPr>
        <w:autoSpaceDE w:val="0"/>
        <w:autoSpaceDN w:val="0"/>
        <w:adjustRightInd w:val="0"/>
        <w:jc w:val="both"/>
      </w:pPr>
      <w:r w:rsidRPr="00A6178B">
        <w:t>- постоянно действующая комиссия по внутреннему финансовому</w:t>
      </w:r>
      <w:r w:rsidR="005C6B98">
        <w:t xml:space="preserve"> </w:t>
      </w:r>
      <w:r w:rsidRPr="00A6178B">
        <w:t>контролю.</w:t>
      </w:r>
    </w:p>
    <w:p w:rsidR="00A6178B" w:rsidRPr="00A6178B" w:rsidRDefault="00A6178B" w:rsidP="00A6178B">
      <w:pPr>
        <w:autoSpaceDE w:val="0"/>
        <w:autoSpaceDN w:val="0"/>
        <w:adjustRightInd w:val="0"/>
        <w:jc w:val="both"/>
      </w:pPr>
      <w:r w:rsidRPr="00A6178B">
        <w:t>1.6.2. Внутренний финансовый контроль в учреждении осуществляется</w:t>
      </w:r>
    </w:p>
    <w:p w:rsidR="00A6178B" w:rsidRPr="00A6178B" w:rsidRDefault="00A6178B" w:rsidP="00A6178B">
      <w:pPr>
        <w:autoSpaceDE w:val="0"/>
        <w:autoSpaceDN w:val="0"/>
        <w:adjustRightInd w:val="0"/>
        <w:jc w:val="both"/>
      </w:pPr>
      <w:r w:rsidRPr="00A6178B">
        <w:t>в следующих видах:</w:t>
      </w:r>
    </w:p>
    <w:p w:rsidR="00A6178B" w:rsidRPr="00A6178B" w:rsidRDefault="00A6178B" w:rsidP="00A6178B">
      <w:pPr>
        <w:autoSpaceDE w:val="0"/>
        <w:autoSpaceDN w:val="0"/>
        <w:adjustRightInd w:val="0"/>
        <w:jc w:val="both"/>
      </w:pPr>
      <w:r w:rsidRPr="00A6178B">
        <w:t>- предварительный (текущий) контроль - мероприятия, направленные</w:t>
      </w:r>
      <w:r w:rsidR="005C6B98">
        <w:t xml:space="preserve"> </w:t>
      </w:r>
      <w:r w:rsidRPr="00A6178B">
        <w:t>на предупреждение и пресечение ошибок и (или) незаконных действий</w:t>
      </w:r>
      <w:r w:rsidR="005C6B98">
        <w:t xml:space="preserve"> </w:t>
      </w:r>
      <w:r w:rsidRPr="00A6178B">
        <w:t>должностных лиц учреждения до и в момент совершения факта</w:t>
      </w:r>
      <w:r w:rsidR="005C6B98">
        <w:t xml:space="preserve"> </w:t>
      </w:r>
      <w:r w:rsidRPr="00A6178B">
        <w:t>хозяйственной жизни учреждения;</w:t>
      </w:r>
    </w:p>
    <w:p w:rsidR="00A6178B" w:rsidRPr="00A6178B" w:rsidRDefault="00A6178B" w:rsidP="00A6178B">
      <w:pPr>
        <w:autoSpaceDE w:val="0"/>
        <w:autoSpaceDN w:val="0"/>
        <w:adjustRightInd w:val="0"/>
        <w:jc w:val="both"/>
      </w:pPr>
      <w:r w:rsidRPr="00A6178B">
        <w:t>- последующий контроль - мероприятия, направленные на</w:t>
      </w:r>
      <w:r w:rsidR="005C6B98">
        <w:t xml:space="preserve"> </w:t>
      </w:r>
      <w:r w:rsidRPr="00A6178B">
        <w:t>установление законности действий должностных лиц учреждения после</w:t>
      </w:r>
      <w:r w:rsidR="005C6B98">
        <w:t xml:space="preserve"> </w:t>
      </w:r>
      <w:r w:rsidRPr="00A6178B">
        <w:t>совершения факта хозяйственной жизни.</w:t>
      </w:r>
    </w:p>
    <w:p w:rsidR="00A6178B" w:rsidRPr="00A6178B" w:rsidRDefault="00A6178B" w:rsidP="00A6178B">
      <w:pPr>
        <w:autoSpaceDE w:val="0"/>
        <w:autoSpaceDN w:val="0"/>
        <w:adjustRightInd w:val="0"/>
        <w:jc w:val="both"/>
      </w:pPr>
      <w:r w:rsidRPr="00A6178B">
        <w:t>1.6.3. Предварительный (текущий) финансовый контроль реализуется</w:t>
      </w:r>
      <w:r w:rsidR="005C6B98">
        <w:t xml:space="preserve"> </w:t>
      </w:r>
      <w:r w:rsidRPr="00A6178B">
        <w:t>работниками учреждения согласно своим должностным обязанностям</w:t>
      </w:r>
      <w:r w:rsidR="005C6B98">
        <w:t xml:space="preserve"> </w:t>
      </w:r>
      <w:r w:rsidRPr="00A6178B">
        <w:t>посредством следующих процедур:</w:t>
      </w:r>
    </w:p>
    <w:p w:rsidR="00A6178B" w:rsidRPr="00A6178B" w:rsidRDefault="00A6178B" w:rsidP="00A6178B">
      <w:pPr>
        <w:autoSpaceDE w:val="0"/>
        <w:autoSpaceDN w:val="0"/>
        <w:adjustRightInd w:val="0"/>
        <w:jc w:val="both"/>
      </w:pPr>
      <w:r w:rsidRPr="00A6178B">
        <w:t>1) для целей контроля правильности составления и полноты</w:t>
      </w:r>
      <w:r w:rsidR="005C6B98">
        <w:t xml:space="preserve"> </w:t>
      </w:r>
      <w:r w:rsidRPr="00A6178B">
        <w:t>комплекта подтверждающих первичных документов, соответствия их</w:t>
      </w:r>
      <w:r w:rsidR="005C6B98">
        <w:t xml:space="preserve"> </w:t>
      </w:r>
      <w:r w:rsidRPr="00A6178B">
        <w:t>нормативным требованиям, своевременного их формирования</w:t>
      </w:r>
      <w:r w:rsidR="005C6B98">
        <w:t xml:space="preserve"> </w:t>
      </w:r>
      <w:r w:rsidRPr="00A6178B">
        <w:t>осуществляется проверка:</w:t>
      </w:r>
    </w:p>
    <w:p w:rsidR="00A6178B" w:rsidRPr="00A6178B" w:rsidRDefault="00A6178B" w:rsidP="00A6178B">
      <w:pPr>
        <w:autoSpaceDE w:val="0"/>
        <w:autoSpaceDN w:val="0"/>
        <w:adjustRightInd w:val="0"/>
        <w:jc w:val="both"/>
      </w:pPr>
      <w:r w:rsidRPr="00A6178B">
        <w:rPr>
          <w:rFonts w:ascii="Courier New" w:hAnsi="Courier New" w:cs="Courier New"/>
        </w:rPr>
        <w:t xml:space="preserve">- </w:t>
      </w:r>
      <w:r w:rsidRPr="00A6178B">
        <w:t>на соответствие документов операции по существу (содержания и</w:t>
      </w:r>
      <w:r w:rsidR="005C6B98">
        <w:t xml:space="preserve"> </w:t>
      </w:r>
      <w:r w:rsidRPr="00A6178B">
        <w:t>формы);</w:t>
      </w:r>
    </w:p>
    <w:p w:rsidR="00A6178B" w:rsidRPr="00A6178B" w:rsidRDefault="00A6178B" w:rsidP="00A6178B">
      <w:pPr>
        <w:autoSpaceDE w:val="0"/>
        <w:autoSpaceDN w:val="0"/>
        <w:adjustRightInd w:val="0"/>
        <w:jc w:val="both"/>
      </w:pPr>
      <w:r w:rsidRPr="00A6178B">
        <w:rPr>
          <w:rFonts w:ascii="Courier New" w:hAnsi="Courier New" w:cs="Courier New"/>
        </w:rPr>
        <w:t xml:space="preserve">- </w:t>
      </w:r>
      <w:r w:rsidRPr="00A6178B">
        <w:t>на соответствие формы документа утвержденным типовым</w:t>
      </w:r>
      <w:r w:rsidR="005C6B98">
        <w:t xml:space="preserve"> </w:t>
      </w:r>
      <w:r w:rsidRPr="00A6178B">
        <w:t>формам;</w:t>
      </w:r>
    </w:p>
    <w:p w:rsidR="00A6178B" w:rsidRPr="00A6178B" w:rsidRDefault="00A6178B" w:rsidP="00A6178B">
      <w:pPr>
        <w:autoSpaceDE w:val="0"/>
        <w:autoSpaceDN w:val="0"/>
        <w:adjustRightInd w:val="0"/>
        <w:jc w:val="both"/>
      </w:pPr>
      <w:r w:rsidRPr="00A6178B">
        <w:rPr>
          <w:rFonts w:ascii="Courier New" w:hAnsi="Courier New" w:cs="Courier New"/>
        </w:rPr>
        <w:t xml:space="preserve">- </w:t>
      </w:r>
      <w:r w:rsidRPr="00A6178B">
        <w:t>на наличие всех установленных реквизитов документа;</w:t>
      </w:r>
    </w:p>
    <w:p w:rsidR="00A6178B" w:rsidRPr="00A6178B" w:rsidRDefault="00A6178B" w:rsidP="00A6178B">
      <w:pPr>
        <w:autoSpaceDE w:val="0"/>
        <w:autoSpaceDN w:val="0"/>
        <w:adjustRightInd w:val="0"/>
        <w:jc w:val="both"/>
      </w:pPr>
      <w:r w:rsidRPr="00A6178B">
        <w:rPr>
          <w:rFonts w:ascii="Courier New" w:hAnsi="Courier New" w:cs="Courier New"/>
        </w:rPr>
        <w:t xml:space="preserve">- </w:t>
      </w:r>
      <w:r w:rsidRPr="00A6178B">
        <w:t>на отсутствие арифметических несоответствий;</w:t>
      </w:r>
    </w:p>
    <w:p w:rsidR="00A6178B" w:rsidRPr="00A6178B" w:rsidRDefault="00A6178B" w:rsidP="00A6178B">
      <w:pPr>
        <w:autoSpaceDE w:val="0"/>
        <w:autoSpaceDN w:val="0"/>
        <w:adjustRightInd w:val="0"/>
        <w:jc w:val="both"/>
      </w:pPr>
      <w:r w:rsidRPr="00A6178B">
        <w:rPr>
          <w:rFonts w:ascii="Courier New" w:hAnsi="Courier New" w:cs="Courier New"/>
        </w:rPr>
        <w:t xml:space="preserve">- </w:t>
      </w:r>
      <w:r w:rsidRPr="00A6178B">
        <w:t>на правильность указания реквизитов контрагентов - названия,</w:t>
      </w:r>
      <w:r w:rsidR="005C6B98">
        <w:t xml:space="preserve"> </w:t>
      </w:r>
      <w:r w:rsidRPr="00A6178B">
        <w:t>адреса, ИНН, КПП;</w:t>
      </w:r>
    </w:p>
    <w:p w:rsidR="00A6178B" w:rsidRPr="00A6178B" w:rsidRDefault="00A6178B" w:rsidP="00A6178B">
      <w:pPr>
        <w:autoSpaceDE w:val="0"/>
        <w:autoSpaceDN w:val="0"/>
        <w:adjustRightInd w:val="0"/>
        <w:jc w:val="both"/>
      </w:pPr>
      <w:r w:rsidRPr="00A6178B">
        <w:rPr>
          <w:rFonts w:ascii="Courier New" w:hAnsi="Courier New" w:cs="Courier New"/>
        </w:rPr>
        <w:t xml:space="preserve">- </w:t>
      </w:r>
      <w:r w:rsidRPr="00A6178B">
        <w:t>соблюдения порядка и срока передачи первичных учетных</w:t>
      </w:r>
      <w:r w:rsidR="005C6B98">
        <w:t xml:space="preserve"> </w:t>
      </w:r>
      <w:r w:rsidRPr="00A6178B">
        <w:t>документов в соответствии с утвержденным графиком документооборота.</w:t>
      </w:r>
    </w:p>
    <w:p w:rsidR="00A6178B" w:rsidRPr="00A6178B" w:rsidRDefault="00A6178B" w:rsidP="00A6178B">
      <w:pPr>
        <w:autoSpaceDE w:val="0"/>
        <w:autoSpaceDN w:val="0"/>
        <w:adjustRightInd w:val="0"/>
        <w:jc w:val="both"/>
      </w:pPr>
      <w:r w:rsidRPr="00A6178B">
        <w:t>2) для целей подготовки достоверной бухгалтерской отчетности и</w:t>
      </w:r>
      <w:r w:rsidR="005C6B98">
        <w:t xml:space="preserve"> </w:t>
      </w:r>
      <w:r w:rsidRPr="00A6178B">
        <w:t>предотвращения ошибок и искажений:</w:t>
      </w:r>
    </w:p>
    <w:p w:rsidR="00A6178B" w:rsidRPr="00A6178B" w:rsidRDefault="00A6178B" w:rsidP="00A6178B">
      <w:pPr>
        <w:autoSpaceDE w:val="0"/>
        <w:autoSpaceDN w:val="0"/>
        <w:adjustRightInd w:val="0"/>
        <w:jc w:val="both"/>
      </w:pPr>
      <w:r w:rsidRPr="00A6178B">
        <w:rPr>
          <w:rFonts w:ascii="Courier New" w:hAnsi="Courier New" w:cs="Courier New"/>
        </w:rPr>
        <w:t xml:space="preserve">- </w:t>
      </w:r>
      <w:r w:rsidRPr="00A6178B">
        <w:t>обеспечение постоянного и действенного контроля за состоянием</w:t>
      </w:r>
      <w:r w:rsidR="005C6B98">
        <w:t xml:space="preserve"> </w:t>
      </w:r>
      <w:r w:rsidRPr="00A6178B">
        <w:t>дебиторской и кредиторской задолженности, проведение инвентаризации</w:t>
      </w:r>
      <w:r w:rsidR="005C6B98">
        <w:t xml:space="preserve"> </w:t>
      </w:r>
      <w:r w:rsidRPr="00A6178B">
        <w:t>имущества и обязательств, в том числе регулярное проведение сверки</w:t>
      </w:r>
      <w:r w:rsidR="005C6B98">
        <w:t xml:space="preserve"> </w:t>
      </w:r>
      <w:r w:rsidRPr="00A6178B">
        <w:t>расчетов с дебиторами и кредиторами;</w:t>
      </w:r>
    </w:p>
    <w:p w:rsidR="00A6178B" w:rsidRPr="00A6178B" w:rsidRDefault="00A6178B" w:rsidP="00A6178B">
      <w:pPr>
        <w:autoSpaceDE w:val="0"/>
        <w:autoSpaceDN w:val="0"/>
        <w:adjustRightInd w:val="0"/>
        <w:jc w:val="both"/>
      </w:pPr>
      <w:r w:rsidRPr="00A6178B">
        <w:rPr>
          <w:rFonts w:ascii="Courier New" w:hAnsi="Courier New" w:cs="Courier New"/>
        </w:rPr>
        <w:t xml:space="preserve">- </w:t>
      </w:r>
      <w:r w:rsidRPr="00A6178B">
        <w:t>сверка данных главной книги (других регистров бухгалтерского</w:t>
      </w:r>
      <w:r w:rsidR="005C6B98">
        <w:t xml:space="preserve"> </w:t>
      </w:r>
      <w:r w:rsidRPr="00A6178B">
        <w:t>учета) о начисленных и уплаченных налогах и сборах, страховых взносах во</w:t>
      </w:r>
      <w:r w:rsidR="005C6B98">
        <w:t xml:space="preserve"> </w:t>
      </w:r>
      <w:r w:rsidRPr="00A6178B">
        <w:t>внебюджетные фонды с данными налоговой отчетности, расчетами,</w:t>
      </w:r>
      <w:r w:rsidR="005C6B98">
        <w:t xml:space="preserve"> </w:t>
      </w:r>
      <w:r w:rsidRPr="00A6178B">
        <w:t>представленными в соответствующие фонды;</w:t>
      </w:r>
    </w:p>
    <w:p w:rsidR="00A6178B" w:rsidRPr="00A6178B" w:rsidRDefault="00A6178B" w:rsidP="00A6178B">
      <w:pPr>
        <w:autoSpaceDE w:val="0"/>
        <w:autoSpaceDN w:val="0"/>
        <w:adjustRightInd w:val="0"/>
        <w:jc w:val="both"/>
      </w:pPr>
      <w:r w:rsidRPr="00A6178B">
        <w:rPr>
          <w:rFonts w:ascii="Courier New" w:hAnsi="Courier New" w:cs="Courier New"/>
        </w:rPr>
        <w:t xml:space="preserve">- </w:t>
      </w:r>
      <w:r w:rsidRPr="00A6178B">
        <w:t>регулярное проведение сверки регистров бухгалтерского учета с</w:t>
      </w:r>
      <w:r w:rsidR="005C6B98">
        <w:t xml:space="preserve"> </w:t>
      </w:r>
      <w:r w:rsidRPr="00A6178B">
        <w:t>показателями счетов в разрезе аналитики;</w:t>
      </w:r>
    </w:p>
    <w:p w:rsidR="00A6178B" w:rsidRPr="00A6178B" w:rsidRDefault="00A6178B" w:rsidP="00A6178B">
      <w:pPr>
        <w:autoSpaceDE w:val="0"/>
        <w:autoSpaceDN w:val="0"/>
        <w:adjustRightInd w:val="0"/>
        <w:jc w:val="both"/>
      </w:pPr>
      <w:r w:rsidRPr="00A6178B">
        <w:rPr>
          <w:rFonts w:ascii="Courier New" w:hAnsi="Courier New" w:cs="Courier New"/>
        </w:rPr>
        <w:t xml:space="preserve">- </w:t>
      </w:r>
      <w:r w:rsidRPr="00A6178B">
        <w:t>регулярное проведение анализа законодательных и нормативных</w:t>
      </w:r>
      <w:r w:rsidR="005C6B98">
        <w:t xml:space="preserve"> </w:t>
      </w:r>
      <w:r w:rsidRPr="00A6178B">
        <w:t>актов по бухгалтерскому учету и отчетности;</w:t>
      </w:r>
    </w:p>
    <w:p w:rsidR="00A6178B" w:rsidRPr="00A6178B" w:rsidRDefault="00A6178B" w:rsidP="00A6178B">
      <w:pPr>
        <w:autoSpaceDE w:val="0"/>
        <w:autoSpaceDN w:val="0"/>
        <w:adjustRightInd w:val="0"/>
        <w:jc w:val="both"/>
      </w:pPr>
      <w:r w:rsidRPr="00A6178B">
        <w:rPr>
          <w:rFonts w:ascii="Courier New" w:hAnsi="Courier New" w:cs="Courier New"/>
        </w:rPr>
        <w:t xml:space="preserve">- </w:t>
      </w:r>
      <w:r w:rsidRPr="00A6178B">
        <w:t>систематическое повышения профессионального уровня,</w:t>
      </w:r>
      <w:r w:rsidR="005C6B98">
        <w:t xml:space="preserve"> </w:t>
      </w:r>
      <w:r w:rsidRPr="00A6178B">
        <w:t>квалификации работников бухгалтерской службы</w:t>
      </w:r>
      <w:r w:rsidR="005C6B98">
        <w:t xml:space="preserve"> </w:t>
      </w:r>
      <w:r w:rsidRPr="00A6178B">
        <w:t>учреждения;</w:t>
      </w:r>
    </w:p>
    <w:p w:rsidR="00A6178B" w:rsidRPr="00A6178B" w:rsidRDefault="00A6178B" w:rsidP="00A6178B">
      <w:pPr>
        <w:autoSpaceDE w:val="0"/>
        <w:autoSpaceDN w:val="0"/>
        <w:adjustRightInd w:val="0"/>
        <w:jc w:val="both"/>
      </w:pPr>
      <w:r w:rsidRPr="00A6178B">
        <w:t>3) с целью сохранности имущества учреждения:</w:t>
      </w:r>
    </w:p>
    <w:p w:rsidR="00A6178B" w:rsidRPr="00A6178B" w:rsidRDefault="00A6178B" w:rsidP="00A6178B">
      <w:pPr>
        <w:autoSpaceDE w:val="0"/>
        <w:autoSpaceDN w:val="0"/>
        <w:adjustRightInd w:val="0"/>
        <w:jc w:val="both"/>
      </w:pPr>
      <w:r w:rsidRPr="00A6178B">
        <w:rPr>
          <w:rFonts w:ascii="Courier New" w:hAnsi="Courier New" w:cs="Courier New"/>
        </w:rPr>
        <w:t xml:space="preserve">- </w:t>
      </w:r>
      <w:r w:rsidRPr="00A6178B">
        <w:t>проведение инвентаризации имущества;</w:t>
      </w:r>
    </w:p>
    <w:p w:rsidR="00A6178B" w:rsidRPr="00A6178B" w:rsidRDefault="00A6178B" w:rsidP="00A6178B">
      <w:pPr>
        <w:autoSpaceDE w:val="0"/>
        <w:autoSpaceDN w:val="0"/>
        <w:adjustRightInd w:val="0"/>
        <w:jc w:val="both"/>
      </w:pPr>
      <w:r w:rsidRPr="00A6178B">
        <w:rPr>
          <w:rFonts w:ascii="Courier New" w:hAnsi="Courier New" w:cs="Courier New"/>
        </w:rPr>
        <w:t xml:space="preserve">- </w:t>
      </w:r>
      <w:r w:rsidRPr="00A6178B">
        <w:t>регулярная сверка остатков материальных ценностей у</w:t>
      </w:r>
      <w:r w:rsidR="005C6B98">
        <w:t xml:space="preserve"> </w:t>
      </w:r>
      <w:r w:rsidRPr="00A6178B">
        <w:t>материально ответственных лиц с данными бухгалтерского учета.</w:t>
      </w:r>
    </w:p>
    <w:p w:rsidR="00A6178B" w:rsidRPr="00A6178B" w:rsidRDefault="00A6178B" w:rsidP="00A6178B">
      <w:pPr>
        <w:autoSpaceDE w:val="0"/>
        <w:autoSpaceDN w:val="0"/>
        <w:adjustRightInd w:val="0"/>
        <w:jc w:val="both"/>
      </w:pPr>
      <w:r w:rsidRPr="00A6178B">
        <w:t>1.6.4. Периодичность проведения сверок данных по счетам</w:t>
      </w:r>
      <w:r w:rsidR="005C6B98">
        <w:t xml:space="preserve"> </w:t>
      </w:r>
      <w:r w:rsidRPr="00A6178B">
        <w:t>бухгалтерского учета нефинансовых активов с записями, которые ведут</w:t>
      </w:r>
      <w:r w:rsidR="005C6B98">
        <w:t xml:space="preserve"> </w:t>
      </w:r>
      <w:r w:rsidRPr="00A6178B">
        <w:t>материально ответственные лица по местам хранения материальных</w:t>
      </w:r>
      <w:r w:rsidR="005C6B98">
        <w:t xml:space="preserve"> </w:t>
      </w:r>
      <w:r w:rsidRPr="00A6178B">
        <w:t>ценностей: ежеквартально по состоянию на последнее число квартала (или</w:t>
      </w:r>
      <w:r w:rsidR="005C6B98">
        <w:t xml:space="preserve"> </w:t>
      </w:r>
      <w:r w:rsidRPr="00A6178B">
        <w:t>ежемесячно по состоянию на последнее число месяца).</w:t>
      </w:r>
    </w:p>
    <w:p w:rsidR="00A6178B" w:rsidRPr="00976516" w:rsidRDefault="00A6178B" w:rsidP="00A6178B">
      <w:pPr>
        <w:autoSpaceDE w:val="0"/>
        <w:autoSpaceDN w:val="0"/>
        <w:adjustRightInd w:val="0"/>
        <w:jc w:val="both"/>
      </w:pPr>
      <w:r w:rsidRPr="00A6178B">
        <w:t>1.6</w:t>
      </w:r>
      <w:r w:rsidRPr="00976516">
        <w:t>.5. Для проведения последующего внутреннего финансового</w:t>
      </w:r>
      <w:r w:rsidR="005C6B98" w:rsidRPr="00976516">
        <w:t xml:space="preserve"> </w:t>
      </w:r>
      <w:r w:rsidRPr="00976516">
        <w:t>контроля в учреждении создается постоянно действующая комиссия по</w:t>
      </w:r>
      <w:r w:rsidR="005C6B98" w:rsidRPr="00976516">
        <w:t xml:space="preserve"> </w:t>
      </w:r>
      <w:r w:rsidRPr="00976516">
        <w:t>внутреннему финансовому контролю. Состав комиссии устанавливается</w:t>
      </w:r>
      <w:r w:rsidR="005C6B98" w:rsidRPr="00976516">
        <w:t xml:space="preserve"> </w:t>
      </w:r>
      <w:r w:rsidRPr="00976516">
        <w:t>ежегодно приказом руководителя учреждения.</w:t>
      </w:r>
    </w:p>
    <w:p w:rsidR="00A6178B" w:rsidRPr="00EF13AD" w:rsidRDefault="00A6178B" w:rsidP="00A6178B">
      <w:pPr>
        <w:autoSpaceDE w:val="0"/>
        <w:autoSpaceDN w:val="0"/>
        <w:adjustRightInd w:val="0"/>
        <w:jc w:val="both"/>
      </w:pPr>
      <w:r w:rsidRPr="00EF13AD">
        <w:t>1.6.6. Деятельность комиссии по внутреннему финансовому контролю</w:t>
      </w:r>
      <w:r w:rsidR="005C6B98" w:rsidRPr="00EF13AD">
        <w:t xml:space="preserve"> </w:t>
      </w:r>
      <w:r w:rsidRPr="00EF13AD">
        <w:t>осуществляется в соответствии с положением о внутреннем финансовом</w:t>
      </w:r>
      <w:r w:rsidR="005C6B98" w:rsidRPr="00EF13AD">
        <w:t xml:space="preserve"> </w:t>
      </w:r>
      <w:r w:rsidRPr="00EF13AD">
        <w:t xml:space="preserve">контроле, приведенному в приложении </w:t>
      </w:r>
      <w:r w:rsidR="00ED2D74">
        <w:t>7</w:t>
      </w:r>
      <w:r w:rsidRPr="00EF13AD">
        <w:t xml:space="preserve"> к настоящей учетной политике.</w:t>
      </w:r>
    </w:p>
    <w:p w:rsidR="00A6178B" w:rsidRPr="00A6178B" w:rsidRDefault="00A6178B" w:rsidP="00A6178B">
      <w:pPr>
        <w:autoSpaceDE w:val="0"/>
        <w:autoSpaceDN w:val="0"/>
        <w:adjustRightInd w:val="0"/>
        <w:jc w:val="both"/>
      </w:pPr>
      <w:r w:rsidRPr="00A6178B">
        <w:t>1.7. Порядок отражения в учете событий после отчетной даты</w:t>
      </w:r>
    </w:p>
    <w:p w:rsidR="00A6178B" w:rsidRPr="00A6178B" w:rsidRDefault="00A6178B" w:rsidP="00A6178B">
      <w:pPr>
        <w:autoSpaceDE w:val="0"/>
        <w:autoSpaceDN w:val="0"/>
        <w:adjustRightInd w:val="0"/>
        <w:jc w:val="both"/>
      </w:pPr>
      <w:r w:rsidRPr="00A6178B">
        <w:t>1.7.1. Событием после отчетной даты признается существенный факт</w:t>
      </w:r>
      <w:r w:rsidR="005C6B98">
        <w:t xml:space="preserve"> </w:t>
      </w:r>
      <w:r w:rsidRPr="00A6178B">
        <w:t>хозяйственной жизни, который оказал или может оказать влияние на</w:t>
      </w:r>
      <w:r w:rsidR="005C6B98">
        <w:t xml:space="preserve"> </w:t>
      </w:r>
      <w:r w:rsidRPr="00A6178B">
        <w:t>финансовое состояние, движение денежных средств или результаты</w:t>
      </w:r>
      <w:r w:rsidR="005C6B98">
        <w:t xml:space="preserve"> </w:t>
      </w:r>
      <w:r w:rsidRPr="00A6178B">
        <w:t>деятельности учреждения и имел место быть в период между отчетной датой</w:t>
      </w:r>
      <w:r w:rsidR="005C6B98">
        <w:t xml:space="preserve"> </w:t>
      </w:r>
      <w:r w:rsidRPr="00A6178B">
        <w:t>и датой подписания бухгалтерской отчетности за отчетный год.</w:t>
      </w:r>
    </w:p>
    <w:p w:rsidR="00A6178B" w:rsidRPr="00A6178B" w:rsidRDefault="00A6178B" w:rsidP="00A6178B">
      <w:pPr>
        <w:autoSpaceDE w:val="0"/>
        <w:autoSpaceDN w:val="0"/>
        <w:adjustRightInd w:val="0"/>
        <w:jc w:val="both"/>
      </w:pPr>
      <w:r w:rsidRPr="00A6178B">
        <w:t>Возникновение существенного факта хозяйственной жизни в каждом случае</w:t>
      </w:r>
    </w:p>
    <w:p w:rsidR="005C6B98" w:rsidRDefault="00A6178B" w:rsidP="00A6178B">
      <w:pPr>
        <w:autoSpaceDE w:val="0"/>
        <w:autoSpaceDN w:val="0"/>
        <w:adjustRightInd w:val="0"/>
        <w:jc w:val="both"/>
      </w:pPr>
      <w:r w:rsidRPr="00A6178B">
        <w:t>подтверждается решением руководителя учреждения.</w:t>
      </w:r>
      <w:r w:rsidR="005C6B98">
        <w:t xml:space="preserve"> </w:t>
      </w:r>
    </w:p>
    <w:p w:rsidR="00A6178B" w:rsidRPr="00A6178B" w:rsidRDefault="00A6178B" w:rsidP="00A6178B">
      <w:pPr>
        <w:autoSpaceDE w:val="0"/>
        <w:autoSpaceDN w:val="0"/>
        <w:adjustRightInd w:val="0"/>
        <w:jc w:val="both"/>
      </w:pPr>
      <w:r w:rsidRPr="00A6178B">
        <w:t>1.7.2. Событие после отчетной даты (факт хозяйственной жизни)</w:t>
      </w:r>
      <w:r w:rsidR="005C6B98">
        <w:t xml:space="preserve"> </w:t>
      </w:r>
      <w:r w:rsidRPr="00A6178B">
        <w:t>признается существенным, если без знания о нем пользователями отчетности</w:t>
      </w:r>
      <w:r w:rsidR="005C6B98">
        <w:t xml:space="preserve"> </w:t>
      </w:r>
      <w:r w:rsidRPr="00A6178B">
        <w:t>невозможна достоверная оценка финансового состояния, движения</w:t>
      </w:r>
      <w:r w:rsidR="005C6B98">
        <w:t xml:space="preserve"> </w:t>
      </w:r>
      <w:r w:rsidRPr="00A6178B">
        <w:t>денежных средств или результатов деятельности учреждения.</w:t>
      </w:r>
    </w:p>
    <w:p w:rsidR="00A6178B" w:rsidRPr="00A6178B" w:rsidRDefault="00A6178B" w:rsidP="00A6178B">
      <w:pPr>
        <w:autoSpaceDE w:val="0"/>
        <w:autoSpaceDN w:val="0"/>
        <w:adjustRightInd w:val="0"/>
        <w:jc w:val="both"/>
      </w:pPr>
      <w:r w:rsidRPr="00A6178B">
        <w:t>1.7.3. Перечень событий после отчетной даты, информация о которых</w:t>
      </w:r>
      <w:r w:rsidR="005C6B98">
        <w:t xml:space="preserve"> </w:t>
      </w:r>
      <w:r w:rsidRPr="00A6178B">
        <w:t>включается в показатели отчетного периода.</w:t>
      </w:r>
    </w:p>
    <w:p w:rsidR="00A6178B" w:rsidRPr="00A6178B" w:rsidRDefault="00A6178B" w:rsidP="00A6178B">
      <w:pPr>
        <w:autoSpaceDE w:val="0"/>
        <w:autoSpaceDN w:val="0"/>
        <w:adjustRightInd w:val="0"/>
        <w:jc w:val="both"/>
      </w:pPr>
      <w:r w:rsidRPr="00A6178B">
        <w:t>1.7.4. События, подтверждающие существовавшие на отчетную дату</w:t>
      </w:r>
      <w:r w:rsidR="005C6B98">
        <w:t xml:space="preserve"> </w:t>
      </w:r>
      <w:r w:rsidRPr="00A6178B">
        <w:t>хозяйственные условия, в которых учреждение вело свою деятельность:</w:t>
      </w:r>
    </w:p>
    <w:p w:rsidR="00A6178B" w:rsidRPr="00A6178B" w:rsidRDefault="00A6178B" w:rsidP="00A6178B">
      <w:pPr>
        <w:autoSpaceDE w:val="0"/>
        <w:autoSpaceDN w:val="0"/>
        <w:adjustRightInd w:val="0"/>
        <w:jc w:val="both"/>
      </w:pPr>
      <w:r w:rsidRPr="00A6178B">
        <w:rPr>
          <w:rFonts w:ascii="Courier New" w:hAnsi="Courier New" w:cs="Courier New"/>
        </w:rPr>
        <w:t xml:space="preserve">- </w:t>
      </w:r>
      <w:r w:rsidRPr="00A6178B">
        <w:t>объявление в установленном порядке банкротом юридического</w:t>
      </w:r>
      <w:r w:rsidR="005C6B98">
        <w:t xml:space="preserve"> </w:t>
      </w:r>
      <w:r w:rsidRPr="00A6178B">
        <w:t>лица, являющегося дебитором (кредитором) учреждения;</w:t>
      </w:r>
    </w:p>
    <w:p w:rsidR="00A6178B" w:rsidRPr="00A6178B" w:rsidRDefault="00A6178B" w:rsidP="00A6178B">
      <w:pPr>
        <w:autoSpaceDE w:val="0"/>
        <w:autoSpaceDN w:val="0"/>
        <w:adjustRightInd w:val="0"/>
        <w:jc w:val="both"/>
      </w:pPr>
      <w:r w:rsidRPr="00A6178B">
        <w:rPr>
          <w:rFonts w:ascii="Courier New" w:hAnsi="Courier New" w:cs="Courier New"/>
        </w:rPr>
        <w:t xml:space="preserve">- </w:t>
      </w:r>
      <w:r w:rsidRPr="00A6178B">
        <w:t>признание в установленном порядке неплатежеспособным</w:t>
      </w:r>
      <w:r w:rsidR="005C6B98">
        <w:t xml:space="preserve"> </w:t>
      </w:r>
      <w:r w:rsidRPr="00A6178B">
        <w:t>физического лица, являющегося дебитором учреждения, или его гибель</w:t>
      </w:r>
      <w:r w:rsidR="005C6B98">
        <w:t xml:space="preserve"> </w:t>
      </w:r>
      <w:r w:rsidRPr="00A6178B">
        <w:t>(смерть);</w:t>
      </w:r>
    </w:p>
    <w:p w:rsidR="00A6178B" w:rsidRPr="00A6178B" w:rsidRDefault="00A6178B" w:rsidP="00A6178B">
      <w:pPr>
        <w:autoSpaceDE w:val="0"/>
        <w:autoSpaceDN w:val="0"/>
        <w:adjustRightInd w:val="0"/>
        <w:jc w:val="both"/>
      </w:pPr>
      <w:r w:rsidRPr="00A6178B">
        <w:rPr>
          <w:rFonts w:ascii="Courier New" w:hAnsi="Courier New" w:cs="Courier New"/>
        </w:rPr>
        <w:t xml:space="preserve">- </w:t>
      </w:r>
      <w:r w:rsidRPr="00A6178B">
        <w:t>признание в установленном порядке факта гибели (смерти)</w:t>
      </w:r>
      <w:r w:rsidR="005C6B98">
        <w:t xml:space="preserve"> </w:t>
      </w:r>
      <w:r w:rsidRPr="00A6178B">
        <w:t>физического лица, перед которым учреждение имеет непогашенную</w:t>
      </w:r>
      <w:r w:rsidR="005C6B98">
        <w:t xml:space="preserve"> </w:t>
      </w:r>
      <w:r w:rsidRPr="00A6178B">
        <w:t>кредиторскую задолженность;</w:t>
      </w:r>
    </w:p>
    <w:p w:rsidR="00A6178B" w:rsidRPr="00A6178B" w:rsidRDefault="00A6178B" w:rsidP="00A6178B">
      <w:pPr>
        <w:autoSpaceDE w:val="0"/>
        <w:autoSpaceDN w:val="0"/>
        <w:adjustRightInd w:val="0"/>
        <w:jc w:val="both"/>
      </w:pPr>
      <w:r w:rsidRPr="00A6178B">
        <w:rPr>
          <w:rFonts w:ascii="Courier New" w:hAnsi="Courier New" w:cs="Courier New"/>
        </w:rPr>
        <w:t xml:space="preserve">- </w:t>
      </w:r>
      <w:r w:rsidRPr="00A6178B">
        <w:t>погашение (в том числе частичное погашение) дебитором</w:t>
      </w:r>
      <w:r w:rsidR="005C6B98">
        <w:t xml:space="preserve"> </w:t>
      </w:r>
      <w:r w:rsidRPr="00A6178B">
        <w:t>задолженности перед учреждением, числящейся на конец отчетного года;</w:t>
      </w:r>
    </w:p>
    <w:p w:rsidR="00A6178B" w:rsidRPr="00A6178B" w:rsidRDefault="00A6178B" w:rsidP="00A6178B">
      <w:pPr>
        <w:autoSpaceDE w:val="0"/>
        <w:autoSpaceDN w:val="0"/>
        <w:adjustRightInd w:val="0"/>
        <w:jc w:val="both"/>
      </w:pPr>
      <w:r w:rsidRPr="00A6178B">
        <w:rPr>
          <w:rFonts w:ascii="Courier New" w:hAnsi="Courier New" w:cs="Courier New"/>
        </w:rPr>
        <w:t xml:space="preserve">- </w:t>
      </w:r>
      <w:r w:rsidRPr="00A6178B">
        <w:t>связанные с изменениями законодательных и нормативных актов,</w:t>
      </w:r>
      <w:r w:rsidR="005C6B98">
        <w:t xml:space="preserve"> </w:t>
      </w:r>
      <w:r w:rsidRPr="00A6178B">
        <w:t>которые ведут к изменению показателей за отчетный период;</w:t>
      </w:r>
    </w:p>
    <w:p w:rsidR="00A6178B" w:rsidRPr="00A6178B" w:rsidRDefault="00A6178B" w:rsidP="00A6178B">
      <w:pPr>
        <w:autoSpaceDE w:val="0"/>
        <w:autoSpaceDN w:val="0"/>
        <w:adjustRightInd w:val="0"/>
        <w:jc w:val="both"/>
      </w:pPr>
      <w:r w:rsidRPr="00A6178B">
        <w:rPr>
          <w:rFonts w:ascii="Courier New" w:hAnsi="Courier New" w:cs="Courier New"/>
        </w:rPr>
        <w:t xml:space="preserve">- </w:t>
      </w:r>
      <w:r w:rsidRPr="00A6178B">
        <w:t>обнаружение после отчетной даты существенной ошибки в учете</w:t>
      </w:r>
      <w:r w:rsidR="005C6B98">
        <w:t xml:space="preserve"> </w:t>
      </w:r>
      <w:r w:rsidRPr="00A6178B">
        <w:t>или нарушения законодательства при осуществлении деятельности</w:t>
      </w:r>
      <w:r w:rsidR="005C6B98">
        <w:t xml:space="preserve"> </w:t>
      </w:r>
      <w:r w:rsidRPr="00A6178B">
        <w:t>учреждения, которые ведут к искажению отчетности за отчетный период.</w:t>
      </w:r>
    </w:p>
    <w:p w:rsidR="00A6178B" w:rsidRPr="00A6178B" w:rsidRDefault="00A6178B" w:rsidP="00A6178B">
      <w:pPr>
        <w:autoSpaceDE w:val="0"/>
        <w:autoSpaceDN w:val="0"/>
        <w:adjustRightInd w:val="0"/>
        <w:jc w:val="both"/>
      </w:pPr>
      <w:r w:rsidRPr="00A6178B">
        <w:t>События, свидетельствующие о возникших после отчетной даты</w:t>
      </w:r>
      <w:r w:rsidR="005C6B98">
        <w:t xml:space="preserve"> </w:t>
      </w:r>
      <w:r w:rsidRPr="00A6178B">
        <w:t>хозяйственных условиях, в которых учреждение ведет свою деятельность:</w:t>
      </w:r>
    </w:p>
    <w:p w:rsidR="00A6178B" w:rsidRPr="00A6178B" w:rsidRDefault="00A6178B" w:rsidP="00A6178B">
      <w:pPr>
        <w:autoSpaceDE w:val="0"/>
        <w:autoSpaceDN w:val="0"/>
        <w:adjustRightInd w:val="0"/>
        <w:jc w:val="both"/>
      </w:pPr>
      <w:r w:rsidRPr="00A6178B">
        <w:rPr>
          <w:rFonts w:ascii="Courier New" w:hAnsi="Courier New" w:cs="Courier New"/>
        </w:rPr>
        <w:t xml:space="preserve">- </w:t>
      </w:r>
      <w:r w:rsidRPr="00A6178B">
        <w:t>принятие решения о реорганизации организации;</w:t>
      </w:r>
    </w:p>
    <w:p w:rsidR="00A6178B" w:rsidRPr="00A6178B" w:rsidRDefault="00A6178B" w:rsidP="00A6178B">
      <w:pPr>
        <w:autoSpaceDE w:val="0"/>
        <w:autoSpaceDN w:val="0"/>
        <w:adjustRightInd w:val="0"/>
        <w:jc w:val="both"/>
      </w:pPr>
      <w:r w:rsidRPr="00A6178B">
        <w:rPr>
          <w:rFonts w:ascii="Courier New" w:hAnsi="Courier New" w:cs="Courier New"/>
        </w:rPr>
        <w:t xml:space="preserve">- </w:t>
      </w:r>
      <w:r w:rsidRPr="00A6178B">
        <w:t>пожар, авария, стихийное бедствие или другая чрезвычайная</w:t>
      </w:r>
      <w:r w:rsidR="005C6B98">
        <w:t xml:space="preserve"> </w:t>
      </w:r>
      <w:r w:rsidRPr="00A6178B">
        <w:t>ситуация, в результате которой уничтожена значительная часть активов</w:t>
      </w:r>
      <w:r w:rsidR="005C6B98">
        <w:t xml:space="preserve"> </w:t>
      </w:r>
      <w:r w:rsidRPr="00A6178B">
        <w:t>учреждения.</w:t>
      </w:r>
    </w:p>
    <w:p w:rsidR="00A6178B" w:rsidRPr="00A6178B" w:rsidRDefault="00A6178B" w:rsidP="00A6178B">
      <w:pPr>
        <w:autoSpaceDE w:val="0"/>
        <w:autoSpaceDN w:val="0"/>
        <w:adjustRightInd w:val="0"/>
        <w:jc w:val="both"/>
      </w:pPr>
      <w:r w:rsidRPr="00A6178B">
        <w:t>1.7.5. При наступлении события после отчетной даты,</w:t>
      </w:r>
      <w:r w:rsidR="005C6B98">
        <w:t xml:space="preserve"> </w:t>
      </w:r>
      <w:r w:rsidRPr="00A6178B">
        <w:t>подтверждающего существовавшие на отчетную дату хозяйственные</w:t>
      </w:r>
      <w:r w:rsidR="005C6B98">
        <w:t xml:space="preserve"> </w:t>
      </w:r>
      <w:r w:rsidRPr="00A6178B">
        <w:t>условия, в которых учреждение вело свою деятельность, события</w:t>
      </w:r>
      <w:r w:rsidR="005C6B98">
        <w:t xml:space="preserve"> </w:t>
      </w:r>
      <w:r w:rsidRPr="00A6178B">
        <w:t>отражаются в синтетическом и аналитическом учете заключительными</w:t>
      </w:r>
      <w:r w:rsidR="005C6B98">
        <w:t xml:space="preserve"> </w:t>
      </w:r>
      <w:r w:rsidRPr="00A6178B">
        <w:t>оборотами отчетного периода. Данные учета отражаются в соответствующих</w:t>
      </w:r>
      <w:r w:rsidR="005C6B98">
        <w:t xml:space="preserve"> </w:t>
      </w:r>
      <w:r w:rsidRPr="00A6178B">
        <w:t>формах отчетности учреждения с учетом событий после отчетной даты.</w:t>
      </w:r>
    </w:p>
    <w:p w:rsidR="00A6178B" w:rsidRPr="00A6178B" w:rsidRDefault="00A6178B" w:rsidP="00A6178B">
      <w:pPr>
        <w:autoSpaceDE w:val="0"/>
        <w:autoSpaceDN w:val="0"/>
        <w:adjustRightInd w:val="0"/>
        <w:jc w:val="both"/>
      </w:pPr>
      <w:r w:rsidRPr="00A6178B">
        <w:t>1.7.6. При наступлении события после отчетной даты,</w:t>
      </w:r>
      <w:r w:rsidR="005C6B98">
        <w:t xml:space="preserve"> </w:t>
      </w:r>
      <w:r w:rsidRPr="00A6178B">
        <w:t>свидетельствующее о возникших после отчетной даты хозяйственных</w:t>
      </w:r>
      <w:r w:rsidR="005C6B98">
        <w:t xml:space="preserve"> </w:t>
      </w:r>
      <w:r w:rsidRPr="00A6178B">
        <w:t>условиях, в которых учреждение ведет свою деятельность, в отчетном</w:t>
      </w:r>
      <w:r w:rsidR="005C6B98">
        <w:t xml:space="preserve"> </w:t>
      </w:r>
      <w:r w:rsidRPr="00A6178B">
        <w:t>периоде никакие записи в бухгалтерском (синтетическом и аналитическом)</w:t>
      </w:r>
      <w:r w:rsidR="005C6B98">
        <w:t xml:space="preserve"> </w:t>
      </w:r>
      <w:r w:rsidRPr="00A6178B">
        <w:t>учете не производятся. Информация подлежит отражению в пояснительной</w:t>
      </w:r>
      <w:r w:rsidR="005C6B98">
        <w:t xml:space="preserve"> </w:t>
      </w:r>
      <w:r w:rsidRPr="00A6178B">
        <w:t>записке к бухгалтерской отчетности за отчетный период.</w:t>
      </w:r>
    </w:p>
    <w:p w:rsidR="00A6178B" w:rsidRPr="00A6178B" w:rsidRDefault="00A6178B" w:rsidP="00A6178B">
      <w:pPr>
        <w:autoSpaceDE w:val="0"/>
        <w:autoSpaceDN w:val="0"/>
        <w:adjustRightInd w:val="0"/>
        <w:jc w:val="both"/>
      </w:pPr>
      <w:r w:rsidRPr="00A6178B">
        <w:t>1.8. Бухгалтерская отчетность</w:t>
      </w:r>
    </w:p>
    <w:p w:rsidR="00A6178B" w:rsidRPr="00A6178B" w:rsidRDefault="00A6178B" w:rsidP="00A6178B">
      <w:pPr>
        <w:autoSpaceDE w:val="0"/>
        <w:autoSpaceDN w:val="0"/>
        <w:adjustRightInd w:val="0"/>
        <w:jc w:val="both"/>
      </w:pPr>
      <w:r w:rsidRPr="00A6178B">
        <w:t>1.8.1. Бухгалтерская отчетность составляется и представляется в</w:t>
      </w:r>
      <w:r w:rsidR="005C6B98">
        <w:t xml:space="preserve"> </w:t>
      </w:r>
      <w:r w:rsidRPr="00A6178B">
        <w:t>соответствии с требованиями инструкции о порядке составления,</w:t>
      </w:r>
      <w:r w:rsidR="005C6B98">
        <w:t xml:space="preserve"> </w:t>
      </w:r>
      <w:r w:rsidRPr="00A6178B">
        <w:t>представления годовой, квартальной бухгалтерской отчетности</w:t>
      </w:r>
      <w:r w:rsidR="005C6B98">
        <w:t xml:space="preserve"> </w:t>
      </w:r>
      <w:r w:rsidRPr="00A6178B">
        <w:t>государственных (муниципальных) бюджетных и автономных учреждений,</w:t>
      </w:r>
      <w:r w:rsidR="005C6B98">
        <w:t xml:space="preserve"> </w:t>
      </w:r>
      <w:r w:rsidRPr="00A6178B">
        <w:t>утвержденной приказом Министерства финансов Российской Федерации от</w:t>
      </w:r>
    </w:p>
    <w:p w:rsidR="00A6178B" w:rsidRPr="00A6178B" w:rsidRDefault="00A6178B" w:rsidP="00A6178B">
      <w:pPr>
        <w:autoSpaceDE w:val="0"/>
        <w:autoSpaceDN w:val="0"/>
        <w:adjustRightInd w:val="0"/>
        <w:jc w:val="both"/>
        <w:rPr>
          <w:i/>
          <w:iCs/>
        </w:rPr>
      </w:pPr>
      <w:r w:rsidRPr="00A6178B">
        <w:t>25 марта 2011 г. № 33н</w:t>
      </w:r>
      <w:r w:rsidRPr="00A6178B">
        <w:rPr>
          <w:i/>
          <w:iCs/>
        </w:rPr>
        <w:t>).</w:t>
      </w:r>
    </w:p>
    <w:p w:rsidR="00A6178B" w:rsidRPr="00A6178B" w:rsidRDefault="00A6178B" w:rsidP="00A6178B">
      <w:pPr>
        <w:autoSpaceDE w:val="0"/>
        <w:autoSpaceDN w:val="0"/>
        <w:adjustRightInd w:val="0"/>
        <w:jc w:val="both"/>
      </w:pPr>
      <w:r w:rsidRPr="00A6178B">
        <w:t>1.8.2. Бухгалтерская отчетность составляется на основе данных</w:t>
      </w:r>
      <w:r w:rsidR="005C6B98">
        <w:t xml:space="preserve"> </w:t>
      </w:r>
      <w:r w:rsidRPr="00A6178B">
        <w:t>Главной книги и других регистров бухгалтерского учета, установленных</w:t>
      </w:r>
      <w:r w:rsidR="005C6B98">
        <w:t xml:space="preserve"> </w:t>
      </w:r>
      <w:r w:rsidRPr="00A6178B">
        <w:t>законодательством Российской Федерации для учреждений, с обязательным</w:t>
      </w:r>
      <w:r w:rsidR="005C6B98">
        <w:t xml:space="preserve"> </w:t>
      </w:r>
      <w:r w:rsidRPr="00A6178B">
        <w:t>проведением сверки оборотов и остатков по регистрам аналитического учета</w:t>
      </w:r>
      <w:r w:rsidR="005C6B98">
        <w:t xml:space="preserve"> </w:t>
      </w:r>
      <w:r w:rsidRPr="00A6178B">
        <w:t>с оборотами и остатками по регистрам синтетического учета.</w:t>
      </w:r>
    </w:p>
    <w:p w:rsidR="00A6178B" w:rsidRDefault="00A6178B" w:rsidP="00A6178B">
      <w:pPr>
        <w:autoSpaceDE w:val="0"/>
        <w:autoSpaceDN w:val="0"/>
        <w:adjustRightInd w:val="0"/>
        <w:jc w:val="both"/>
      </w:pPr>
      <w:r w:rsidRPr="00A6178B">
        <w:t>1.8.2. Бухгалтерская отчетность представляется учреждением на</w:t>
      </w:r>
      <w:r w:rsidR="005C6B98">
        <w:t xml:space="preserve"> </w:t>
      </w:r>
      <w:r w:rsidRPr="00A6178B">
        <w:t>бумажном носителе и в электронном формате путем передачи по</w:t>
      </w:r>
      <w:r w:rsidR="005C6B98">
        <w:t xml:space="preserve"> </w:t>
      </w:r>
      <w:r w:rsidRPr="00A6178B">
        <w:t>телекоммуникационным каналам связи.</w:t>
      </w:r>
    </w:p>
    <w:p w:rsidR="00F00C85" w:rsidRPr="00F00C85" w:rsidRDefault="00F00C85" w:rsidP="00F00C85">
      <w:pPr>
        <w:autoSpaceDE w:val="0"/>
        <w:autoSpaceDN w:val="0"/>
        <w:adjustRightInd w:val="0"/>
        <w:jc w:val="both"/>
      </w:pPr>
      <w:r w:rsidRPr="00F00C85">
        <w:t>2. Методологические аспекты бухгалтерского учета</w:t>
      </w:r>
    </w:p>
    <w:p w:rsidR="00F00C85" w:rsidRPr="00F00C85" w:rsidRDefault="00F00C85" w:rsidP="00F00C85">
      <w:pPr>
        <w:autoSpaceDE w:val="0"/>
        <w:autoSpaceDN w:val="0"/>
        <w:adjustRightInd w:val="0"/>
        <w:jc w:val="both"/>
      </w:pPr>
      <w:r w:rsidRPr="00F00C85">
        <w:t>2.1. Учет нефинансовых активов</w:t>
      </w:r>
    </w:p>
    <w:p w:rsidR="00F00C85" w:rsidRPr="00F00C85" w:rsidRDefault="00F00C85" w:rsidP="00F00C85">
      <w:pPr>
        <w:autoSpaceDE w:val="0"/>
        <w:autoSpaceDN w:val="0"/>
        <w:adjustRightInd w:val="0"/>
        <w:jc w:val="both"/>
      </w:pPr>
      <w:r w:rsidRPr="00F00C85">
        <w:t>2.1.1. Основные средства (далее – ОС)</w:t>
      </w:r>
    </w:p>
    <w:p w:rsidR="00F00C85" w:rsidRPr="00976516" w:rsidRDefault="00F00C85" w:rsidP="00F00C85">
      <w:pPr>
        <w:autoSpaceDE w:val="0"/>
        <w:autoSpaceDN w:val="0"/>
        <w:adjustRightInd w:val="0"/>
        <w:jc w:val="both"/>
      </w:pPr>
      <w:r w:rsidRPr="00F00C85">
        <w:t>2.</w:t>
      </w:r>
      <w:r w:rsidRPr="00976516">
        <w:t>1.1.1. В качестве основных средств к учету принимаются материальные объекты имущества независимо от их стоимости, со сроком полезного использования более 12 месяцев, предназначенные для неоднократного или постоянного использования на праве оперативного управления в процессе деятельности учреждения при выполнении им работ,</w:t>
      </w:r>
    </w:p>
    <w:p w:rsidR="00F00C85" w:rsidRPr="00976516" w:rsidRDefault="00F00C85" w:rsidP="00F00C85">
      <w:pPr>
        <w:autoSpaceDE w:val="0"/>
        <w:autoSpaceDN w:val="0"/>
        <w:adjustRightInd w:val="0"/>
        <w:jc w:val="both"/>
      </w:pPr>
      <w:r w:rsidRPr="00976516">
        <w:t>оказании услуг, находящиеся в эксплуатации независимо от их стоимости.</w:t>
      </w:r>
    </w:p>
    <w:p w:rsidR="00F00C85" w:rsidRPr="00F00C85" w:rsidRDefault="00F00C85" w:rsidP="00F00C85">
      <w:pPr>
        <w:autoSpaceDE w:val="0"/>
        <w:autoSpaceDN w:val="0"/>
        <w:adjustRightInd w:val="0"/>
        <w:jc w:val="both"/>
      </w:pPr>
      <w:r w:rsidRPr="00F00C85">
        <w:t>2.1.1.2. Материальные объекты имущества, за исключением</w:t>
      </w:r>
      <w:r>
        <w:t xml:space="preserve"> </w:t>
      </w:r>
      <w:r w:rsidRPr="00F00C85">
        <w:t>периодических изданий, составляющие библиотечный фонд учреждения,</w:t>
      </w:r>
      <w:r>
        <w:t xml:space="preserve"> </w:t>
      </w:r>
      <w:r w:rsidRPr="00F00C85">
        <w:t>принимаются к учету в качестве основных средств независимо от срока их</w:t>
      </w:r>
      <w:r>
        <w:t xml:space="preserve"> </w:t>
      </w:r>
      <w:r w:rsidRPr="00F00C85">
        <w:t>полезного использования.</w:t>
      </w:r>
    </w:p>
    <w:p w:rsidR="00F00C85" w:rsidRPr="00976516" w:rsidRDefault="00F00C85" w:rsidP="00F00C85">
      <w:pPr>
        <w:autoSpaceDE w:val="0"/>
        <w:autoSpaceDN w:val="0"/>
        <w:adjustRightInd w:val="0"/>
        <w:jc w:val="both"/>
      </w:pPr>
      <w:r w:rsidRPr="00976516">
        <w:t>2.1.1.3. В случае невозможности определения срока полезного использования объекта основных средств в соответствии с постановлением  Правительства Российской Федерации от 1 января 2002 г. № 1 «О Классификации основных средств, включаемых в амортизационные группы» срок полезного использования, а также отнесение объектов</w:t>
      </w:r>
    </w:p>
    <w:p w:rsidR="00F00C85" w:rsidRPr="00976516" w:rsidRDefault="00F00C85" w:rsidP="00F00C85">
      <w:pPr>
        <w:autoSpaceDE w:val="0"/>
        <w:autoSpaceDN w:val="0"/>
        <w:adjustRightInd w:val="0"/>
        <w:jc w:val="both"/>
      </w:pPr>
      <w:r w:rsidRPr="00976516">
        <w:t>имущества к категории особо ценного движимого имущества определяется комиссией по поступлению и выбытию активов самостоятельно в порядке, опр</w:t>
      </w:r>
      <w:r w:rsidR="00976516">
        <w:t>еделенном положением о комиссии.</w:t>
      </w:r>
    </w:p>
    <w:p w:rsidR="00F00C85" w:rsidRPr="00F00C85" w:rsidRDefault="00F00C85" w:rsidP="00F00C85">
      <w:pPr>
        <w:autoSpaceDE w:val="0"/>
        <w:autoSpaceDN w:val="0"/>
        <w:adjustRightInd w:val="0"/>
        <w:jc w:val="both"/>
      </w:pPr>
      <w:r w:rsidRPr="00F00C85">
        <w:t>2.1.1.4. Стоимость объектов основных средств, полученных</w:t>
      </w:r>
      <w:r>
        <w:t xml:space="preserve"> </w:t>
      </w:r>
      <w:r w:rsidRPr="00F00C85">
        <w:t>безвозмездно по договорам дарения, пожертвования (в случаях, если</w:t>
      </w:r>
      <w:r>
        <w:t xml:space="preserve"> </w:t>
      </w:r>
      <w:r w:rsidRPr="00F00C85">
        <w:t>жертвователь не указал цену, и нет документа, подтверждающего стоимость</w:t>
      </w:r>
      <w:r>
        <w:t xml:space="preserve"> </w:t>
      </w:r>
      <w:r w:rsidRPr="00F00C85">
        <w:t>имущества), выявленных при инвентаризации в виде излишков, а также</w:t>
      </w:r>
      <w:r>
        <w:t xml:space="preserve"> </w:t>
      </w:r>
      <w:r w:rsidRPr="00F00C85">
        <w:t>стоимость ликвидируемых частей ОС и амортизации, начисленной на эти</w:t>
      </w:r>
      <w:r>
        <w:t xml:space="preserve"> </w:t>
      </w:r>
      <w:r w:rsidRPr="00F00C85">
        <w:t>части, определяется по текущей оценочной стоимости.</w:t>
      </w:r>
    </w:p>
    <w:p w:rsidR="00F00C85" w:rsidRPr="00F00C85" w:rsidRDefault="00F00C85" w:rsidP="00F00C85">
      <w:pPr>
        <w:autoSpaceDE w:val="0"/>
        <w:autoSpaceDN w:val="0"/>
        <w:adjustRightInd w:val="0"/>
        <w:jc w:val="both"/>
      </w:pPr>
      <w:r w:rsidRPr="00F00C85">
        <w:t>Оценочная стоимость данных объектов основных средств определяется</w:t>
      </w:r>
      <w:r>
        <w:t xml:space="preserve"> </w:t>
      </w:r>
      <w:r w:rsidRPr="00F00C85">
        <w:t>комиссией по поступлению и выбытию активов:</w:t>
      </w:r>
    </w:p>
    <w:p w:rsidR="00F00C85" w:rsidRPr="00F00C85" w:rsidRDefault="00F00C85" w:rsidP="00F00C85">
      <w:pPr>
        <w:autoSpaceDE w:val="0"/>
        <w:autoSpaceDN w:val="0"/>
        <w:adjustRightInd w:val="0"/>
        <w:jc w:val="both"/>
      </w:pPr>
      <w:r w:rsidRPr="00F00C85">
        <w:rPr>
          <w:rFonts w:ascii="Calibri" w:hAnsi="Calibri" w:cs="Calibri"/>
        </w:rPr>
        <w:t xml:space="preserve">− </w:t>
      </w:r>
      <w:r w:rsidRPr="00F00C85">
        <w:t>по объектам недвижимого имущества - на основании экспертного</w:t>
      </w:r>
      <w:r>
        <w:t xml:space="preserve"> </w:t>
      </w:r>
      <w:r w:rsidRPr="00F00C85">
        <w:t>заключения организации-оценщика (оценщика);</w:t>
      </w:r>
    </w:p>
    <w:p w:rsidR="00F00C85" w:rsidRPr="00F00C85" w:rsidRDefault="00F00C85" w:rsidP="00F00C85">
      <w:pPr>
        <w:autoSpaceDE w:val="0"/>
        <w:autoSpaceDN w:val="0"/>
        <w:adjustRightInd w:val="0"/>
        <w:jc w:val="both"/>
      </w:pPr>
      <w:r w:rsidRPr="00F00C85">
        <w:rPr>
          <w:rFonts w:ascii="Calibri" w:hAnsi="Calibri" w:cs="Calibri"/>
        </w:rPr>
        <w:t xml:space="preserve">− </w:t>
      </w:r>
      <w:r w:rsidRPr="00F00C85">
        <w:t>по объектам движимого имущества - на основании данных в</w:t>
      </w:r>
      <w:r>
        <w:t xml:space="preserve"> </w:t>
      </w:r>
      <w:r w:rsidRPr="00F00C85">
        <w:t>письменной форме о ценах на имущество от организации-изготовителя,</w:t>
      </w:r>
      <w:r>
        <w:t xml:space="preserve"> </w:t>
      </w:r>
      <w:r w:rsidRPr="00F00C85">
        <w:t>органов государственной статистики, публикации об уровне цен в средствах</w:t>
      </w:r>
      <w:r>
        <w:t xml:space="preserve">  </w:t>
      </w:r>
      <w:r w:rsidRPr="00F00C85">
        <w:t>массовой информации и специальной литературе или экспертного</w:t>
      </w:r>
      <w:r>
        <w:t xml:space="preserve"> </w:t>
      </w:r>
      <w:r w:rsidRPr="00F00C85">
        <w:t>заключения организации-оценщика (оценщика).</w:t>
      </w:r>
    </w:p>
    <w:p w:rsidR="00F00C85" w:rsidRDefault="00F00C85" w:rsidP="00F00C85">
      <w:pPr>
        <w:autoSpaceDE w:val="0"/>
        <w:autoSpaceDN w:val="0"/>
        <w:adjustRightInd w:val="0"/>
        <w:jc w:val="both"/>
      </w:pPr>
      <w:r w:rsidRPr="00F00C85">
        <w:t>2.1.1.5</w:t>
      </w:r>
      <w:r w:rsidRPr="00976516">
        <w:t>. Земельные участки, используемые учреждениями на праве постоянного (бессрочного) пользования (в том числе расположенные под объектами недвижимости), учитываются на соответствующем счете аналитического учета счета 0.103.00.000</w:t>
      </w:r>
      <w:r w:rsidRPr="00F00C85">
        <w:t xml:space="preserve"> «Непроизведенные активы» на</w:t>
      </w:r>
      <w:r>
        <w:t xml:space="preserve"> </w:t>
      </w:r>
      <w:r w:rsidRPr="00F00C85">
        <w:t>основании документа (свидетельства), подтверждающего право пользования</w:t>
      </w:r>
      <w:r>
        <w:t xml:space="preserve"> </w:t>
      </w:r>
      <w:r w:rsidRPr="00F00C85">
        <w:t>земельным участком, по их кадастровой стоимости.</w:t>
      </w:r>
    </w:p>
    <w:p w:rsidR="00F00C85" w:rsidRPr="00F00C85" w:rsidRDefault="00BF295D" w:rsidP="00F00C85">
      <w:pPr>
        <w:autoSpaceDE w:val="0"/>
        <w:autoSpaceDN w:val="0"/>
        <w:adjustRightInd w:val="0"/>
        <w:jc w:val="both"/>
      </w:pPr>
      <w:r>
        <w:t>2.1.1.</w:t>
      </w:r>
      <w:r w:rsidR="00A32935">
        <w:t>6</w:t>
      </w:r>
      <w:r w:rsidR="00F00C85" w:rsidRPr="00F00C85">
        <w:t>. В инвентарных карточках учета основных средств:</w:t>
      </w:r>
    </w:p>
    <w:p w:rsidR="00F00C85" w:rsidRPr="00F00C85" w:rsidRDefault="00F00C85" w:rsidP="00F00C85">
      <w:pPr>
        <w:autoSpaceDE w:val="0"/>
        <w:autoSpaceDN w:val="0"/>
        <w:adjustRightInd w:val="0"/>
        <w:jc w:val="both"/>
      </w:pPr>
      <w:r w:rsidRPr="00F00C85">
        <w:rPr>
          <w:rFonts w:ascii="Calibri" w:hAnsi="Calibri" w:cs="Calibri"/>
        </w:rPr>
        <w:t xml:space="preserve">− </w:t>
      </w:r>
      <w:r w:rsidRPr="00F00C85">
        <w:t>отражается полный состав объекта основных средств, его</w:t>
      </w:r>
      <w:r w:rsidR="00BF295D">
        <w:t xml:space="preserve"> </w:t>
      </w:r>
      <w:r w:rsidRPr="00F00C85">
        <w:t>составные части, в том числе имеющие индивидуальные заводские</w:t>
      </w:r>
      <w:r w:rsidR="00BF295D">
        <w:t xml:space="preserve"> </w:t>
      </w:r>
      <w:r w:rsidRPr="00F00C85">
        <w:t>(серийные) номера;</w:t>
      </w:r>
    </w:p>
    <w:p w:rsidR="00F00C85" w:rsidRPr="00F00C85" w:rsidRDefault="00F00C85" w:rsidP="00F00C85">
      <w:pPr>
        <w:autoSpaceDE w:val="0"/>
        <w:autoSpaceDN w:val="0"/>
        <w:adjustRightInd w:val="0"/>
        <w:jc w:val="both"/>
      </w:pPr>
      <w:r w:rsidRPr="00F00C85">
        <w:rPr>
          <w:rFonts w:ascii="Calibri" w:hAnsi="Calibri" w:cs="Calibri"/>
        </w:rPr>
        <w:t xml:space="preserve">− </w:t>
      </w:r>
      <w:r w:rsidRPr="00F00C85">
        <w:t>отражаются сведения о материально ответственном лице;</w:t>
      </w:r>
    </w:p>
    <w:p w:rsidR="00F00C85" w:rsidRDefault="00BF295D" w:rsidP="00F00C85">
      <w:pPr>
        <w:autoSpaceDE w:val="0"/>
        <w:autoSpaceDN w:val="0"/>
        <w:adjustRightInd w:val="0"/>
        <w:jc w:val="both"/>
      </w:pPr>
      <w:r>
        <w:t>2.1.1.</w:t>
      </w:r>
      <w:r w:rsidR="00A32935">
        <w:t>7</w:t>
      </w:r>
      <w:r w:rsidR="00F00C85" w:rsidRPr="00F00C85">
        <w:t>. Амортизация в целях бухгалтерского учета на объекты</w:t>
      </w:r>
      <w:r>
        <w:t xml:space="preserve"> </w:t>
      </w:r>
      <w:r w:rsidR="00F00C85" w:rsidRPr="00F00C85">
        <w:t>основных средств начисляется ежемесячно линейным способом исходя из их</w:t>
      </w:r>
      <w:r>
        <w:t xml:space="preserve"> </w:t>
      </w:r>
      <w:r w:rsidR="00F00C85" w:rsidRPr="00F00C85">
        <w:t>балансовой стоимости и нормы амортизации, исчисленной в соответствии со</w:t>
      </w:r>
      <w:r>
        <w:t xml:space="preserve"> </w:t>
      </w:r>
      <w:r w:rsidR="00F00C85" w:rsidRPr="00F00C85">
        <w:t>сроком их полезного использования.</w:t>
      </w:r>
    </w:p>
    <w:p w:rsidR="00BF295D" w:rsidRPr="00BF295D" w:rsidRDefault="00BF295D" w:rsidP="00BF295D">
      <w:pPr>
        <w:autoSpaceDE w:val="0"/>
        <w:autoSpaceDN w:val="0"/>
        <w:adjustRightInd w:val="0"/>
        <w:jc w:val="both"/>
      </w:pPr>
      <w:r w:rsidRPr="00BF295D">
        <w:t>2.1.1.</w:t>
      </w:r>
      <w:r w:rsidR="00A32935">
        <w:t>8</w:t>
      </w:r>
      <w:r w:rsidRPr="00BF295D">
        <w:t>. Забалансовый учет объектов основных средств:</w:t>
      </w:r>
    </w:p>
    <w:p w:rsidR="00BF295D" w:rsidRPr="00BF295D" w:rsidRDefault="00BF295D" w:rsidP="00BF295D">
      <w:pPr>
        <w:autoSpaceDE w:val="0"/>
        <w:autoSpaceDN w:val="0"/>
        <w:adjustRightInd w:val="0"/>
        <w:jc w:val="both"/>
      </w:pPr>
      <w:r w:rsidRPr="00BF295D">
        <w:rPr>
          <w:rFonts w:ascii="Calibri" w:hAnsi="Calibri" w:cs="Calibri"/>
        </w:rPr>
        <w:t xml:space="preserve">− </w:t>
      </w:r>
      <w:r w:rsidRPr="00BF295D">
        <w:t>полученные в безвозмездное или возмездное пользование без</w:t>
      </w:r>
      <w:r>
        <w:t xml:space="preserve"> </w:t>
      </w:r>
      <w:r w:rsidRPr="00BF295D">
        <w:t>закрепления права оперативного управления (хозяйственного ведения) ОС</w:t>
      </w:r>
      <w:r>
        <w:t xml:space="preserve"> </w:t>
      </w:r>
      <w:r w:rsidRPr="00BF295D">
        <w:t>учитываются на забалансовом счете 01 «Имущество, полученное в</w:t>
      </w:r>
      <w:r>
        <w:t xml:space="preserve"> </w:t>
      </w:r>
      <w:r w:rsidRPr="00BF295D">
        <w:t>пользование» по стоимости, указанной (определенной) собственником</w:t>
      </w:r>
      <w:r>
        <w:t xml:space="preserve"> </w:t>
      </w:r>
      <w:r w:rsidRPr="00BF295D">
        <w:t>(балансодержателем) имущества. В случаях не указания собственником</w:t>
      </w:r>
      <w:r>
        <w:t xml:space="preserve"> </w:t>
      </w:r>
      <w:r w:rsidRPr="00BF295D">
        <w:t>(балансодержателем) стоимости - в условной оценке: один объект, один</w:t>
      </w:r>
    </w:p>
    <w:p w:rsidR="00BF295D" w:rsidRPr="00BF295D" w:rsidRDefault="00BF295D" w:rsidP="00BF295D">
      <w:pPr>
        <w:autoSpaceDE w:val="0"/>
        <w:autoSpaceDN w:val="0"/>
        <w:adjustRightInd w:val="0"/>
        <w:jc w:val="both"/>
      </w:pPr>
      <w:r w:rsidRPr="00BF295D">
        <w:t>рубль;</w:t>
      </w:r>
    </w:p>
    <w:p w:rsidR="00BF295D" w:rsidRPr="00BF295D" w:rsidRDefault="00BF295D" w:rsidP="00BF295D">
      <w:pPr>
        <w:autoSpaceDE w:val="0"/>
        <w:autoSpaceDN w:val="0"/>
        <w:adjustRightInd w:val="0"/>
        <w:jc w:val="both"/>
      </w:pPr>
      <w:r w:rsidRPr="00BF295D">
        <w:rPr>
          <w:rFonts w:ascii="Calibri" w:hAnsi="Calibri" w:cs="Calibri"/>
        </w:rPr>
        <w:t xml:space="preserve">− </w:t>
      </w:r>
      <w:r w:rsidRPr="00BF295D">
        <w:t>объекты ОС, принимаемые учреждением на ответственное</w:t>
      </w:r>
      <w:r>
        <w:t xml:space="preserve"> </w:t>
      </w:r>
      <w:r w:rsidRPr="00BF295D">
        <w:t>хранение, учитываются на забалансовом счете 02 «Материальные ценности,</w:t>
      </w:r>
      <w:r>
        <w:t xml:space="preserve"> </w:t>
      </w:r>
      <w:r w:rsidRPr="00BF295D">
        <w:t>принятые (принимаемые) на хранение» по стоимости, указанной в документе</w:t>
      </w:r>
      <w:r>
        <w:t xml:space="preserve"> </w:t>
      </w:r>
      <w:r w:rsidRPr="00BF295D">
        <w:t>передающей стороной (по стоимости, предусмотренной договором), а в</w:t>
      </w:r>
      <w:r>
        <w:t xml:space="preserve"> </w:t>
      </w:r>
      <w:r w:rsidRPr="00BF295D">
        <w:t>случае одностороннего оформления акта учреждением в условной оценке:</w:t>
      </w:r>
      <w:r>
        <w:t xml:space="preserve"> </w:t>
      </w:r>
      <w:r w:rsidRPr="00BF295D">
        <w:t>один объект, один рубль;</w:t>
      </w:r>
    </w:p>
    <w:p w:rsidR="00BF295D" w:rsidRPr="00BF295D" w:rsidRDefault="00BF295D" w:rsidP="00BF295D">
      <w:pPr>
        <w:autoSpaceDE w:val="0"/>
        <w:autoSpaceDN w:val="0"/>
        <w:adjustRightInd w:val="0"/>
        <w:jc w:val="both"/>
      </w:pPr>
      <w:r w:rsidRPr="00BF295D">
        <w:t>На данном счете учитываются:</w:t>
      </w:r>
    </w:p>
    <w:p w:rsidR="00BF295D" w:rsidRPr="00BF295D" w:rsidRDefault="00BF295D" w:rsidP="00BF295D">
      <w:pPr>
        <w:autoSpaceDE w:val="0"/>
        <w:autoSpaceDN w:val="0"/>
        <w:adjustRightInd w:val="0"/>
        <w:jc w:val="both"/>
      </w:pPr>
      <w:r w:rsidRPr="00BF295D">
        <w:rPr>
          <w:rFonts w:ascii="Wingdings" w:hAnsi="Wingdings" w:cs="Wingdings"/>
        </w:rPr>
        <w:t></w:t>
      </w:r>
      <w:r w:rsidRPr="00BF295D">
        <w:rPr>
          <w:rFonts w:ascii="Wingdings" w:hAnsi="Wingdings" w:cs="Wingdings"/>
        </w:rPr>
        <w:t></w:t>
      </w:r>
      <w:r w:rsidRPr="00BF295D">
        <w:t>выбывшее из эксплуатации имущество до момента его демонтажа</w:t>
      </w:r>
      <w:r>
        <w:t xml:space="preserve"> </w:t>
      </w:r>
      <w:r w:rsidRPr="00BF295D">
        <w:t>и (или) утилизации;</w:t>
      </w:r>
    </w:p>
    <w:p w:rsidR="00BF295D" w:rsidRPr="00BF295D" w:rsidRDefault="00BF295D" w:rsidP="00BF295D">
      <w:pPr>
        <w:autoSpaceDE w:val="0"/>
        <w:autoSpaceDN w:val="0"/>
        <w:adjustRightInd w:val="0"/>
        <w:jc w:val="both"/>
      </w:pPr>
      <w:r w:rsidRPr="00BF295D">
        <w:rPr>
          <w:rFonts w:ascii="Wingdings" w:hAnsi="Wingdings" w:cs="Wingdings"/>
        </w:rPr>
        <w:t></w:t>
      </w:r>
      <w:r w:rsidRPr="00BF295D">
        <w:rPr>
          <w:rFonts w:ascii="Wingdings" w:hAnsi="Wingdings" w:cs="Wingdings"/>
        </w:rPr>
        <w:t></w:t>
      </w:r>
      <w:r w:rsidRPr="00BF295D">
        <w:t>ОС, принятые на хранение от сторонних организаций;</w:t>
      </w:r>
    </w:p>
    <w:p w:rsidR="00BF295D" w:rsidRPr="00BF295D" w:rsidRDefault="00BF295D" w:rsidP="00BF295D">
      <w:pPr>
        <w:autoSpaceDE w:val="0"/>
        <w:autoSpaceDN w:val="0"/>
        <w:adjustRightInd w:val="0"/>
        <w:jc w:val="both"/>
      </w:pPr>
      <w:r w:rsidRPr="00BF295D">
        <w:rPr>
          <w:rFonts w:ascii="Wingdings" w:hAnsi="Wingdings" w:cs="Wingdings"/>
        </w:rPr>
        <w:t></w:t>
      </w:r>
      <w:r w:rsidRPr="00BF295D">
        <w:rPr>
          <w:rFonts w:ascii="Wingdings" w:hAnsi="Wingdings" w:cs="Wingdings"/>
        </w:rPr>
        <w:t></w:t>
      </w:r>
      <w:r w:rsidRPr="00BF295D">
        <w:t>ОС, изъятые в возмещение ущерба и т.п.</w:t>
      </w:r>
    </w:p>
    <w:p w:rsidR="00BF295D" w:rsidRPr="00BF295D" w:rsidRDefault="00BF295D" w:rsidP="00BF295D">
      <w:pPr>
        <w:autoSpaceDE w:val="0"/>
        <w:autoSpaceDN w:val="0"/>
        <w:adjustRightInd w:val="0"/>
        <w:jc w:val="both"/>
      </w:pPr>
      <w:r w:rsidRPr="00BF295D">
        <w:rPr>
          <w:rFonts w:ascii="Calibri" w:hAnsi="Calibri" w:cs="Calibri"/>
        </w:rPr>
        <w:t xml:space="preserve">− </w:t>
      </w:r>
      <w:r w:rsidRPr="00BF295D">
        <w:t>учет основных средств на счете 21 «Основные средства</w:t>
      </w:r>
      <w:r>
        <w:t xml:space="preserve"> </w:t>
      </w:r>
      <w:r w:rsidRPr="00BF295D">
        <w:t>стоимостью до 3000 рублей включительно в эксплуатации» ведется в</w:t>
      </w:r>
      <w:r>
        <w:t xml:space="preserve"> </w:t>
      </w:r>
      <w:r w:rsidRPr="00BF295D">
        <w:t>условной оценке: по балансовой стоимости введенного в эксплуатацию</w:t>
      </w:r>
      <w:r>
        <w:t xml:space="preserve"> </w:t>
      </w:r>
      <w:r w:rsidRPr="00BF295D">
        <w:t>объекта.</w:t>
      </w:r>
    </w:p>
    <w:p w:rsidR="00BF295D" w:rsidRPr="00BF295D" w:rsidRDefault="00BF295D" w:rsidP="00BF295D">
      <w:pPr>
        <w:autoSpaceDE w:val="0"/>
        <w:autoSpaceDN w:val="0"/>
        <w:adjustRightInd w:val="0"/>
        <w:jc w:val="both"/>
      </w:pPr>
      <w:r w:rsidRPr="00BF295D">
        <w:rPr>
          <w:rFonts w:ascii="Calibri" w:hAnsi="Calibri" w:cs="Calibri"/>
        </w:rPr>
        <w:t xml:space="preserve">− </w:t>
      </w:r>
      <w:r w:rsidRPr="00BF295D">
        <w:t>объекты ОС, переданные учреждениями в безвозмездное или</w:t>
      </w:r>
      <w:r>
        <w:t xml:space="preserve"> </w:t>
      </w:r>
      <w:r w:rsidRPr="00BF295D">
        <w:t>возмездное пользование (аренду), учитываются на соответствующих</w:t>
      </w:r>
      <w:r>
        <w:t xml:space="preserve"> </w:t>
      </w:r>
      <w:r w:rsidRPr="00BF295D">
        <w:t>забалансовых счетах 25 «Имущество, переданное в возмездное пользование</w:t>
      </w:r>
      <w:r>
        <w:t xml:space="preserve"> </w:t>
      </w:r>
      <w:r w:rsidRPr="00BF295D">
        <w:t>(аренду)» и 26 «Имущество, переданное в безвозмездное пользование» по их</w:t>
      </w:r>
      <w:r>
        <w:t xml:space="preserve"> </w:t>
      </w:r>
      <w:r w:rsidRPr="00BF295D">
        <w:t>балансовой стоимости.</w:t>
      </w:r>
    </w:p>
    <w:p w:rsidR="00BF295D" w:rsidRPr="00BF295D" w:rsidRDefault="00BF295D" w:rsidP="00BF295D">
      <w:pPr>
        <w:autoSpaceDE w:val="0"/>
        <w:autoSpaceDN w:val="0"/>
        <w:adjustRightInd w:val="0"/>
        <w:jc w:val="both"/>
      </w:pPr>
      <w:r w:rsidRPr="00BF295D">
        <w:rPr>
          <w:rFonts w:ascii="Calibri" w:hAnsi="Calibri" w:cs="Calibri"/>
        </w:rPr>
        <w:t xml:space="preserve">− </w:t>
      </w:r>
      <w:r w:rsidRPr="00BF295D">
        <w:t>объекты ОС, выданные в личное пользование работниками</w:t>
      </w:r>
      <w:r>
        <w:t xml:space="preserve"> </w:t>
      </w:r>
      <w:r w:rsidRPr="00BF295D">
        <w:t>(сотрудникам), учитываются на забалансовом счете 27 «Материальные</w:t>
      </w:r>
      <w:r>
        <w:t xml:space="preserve"> </w:t>
      </w:r>
      <w:r w:rsidRPr="00BF295D">
        <w:t>ценности, выданные в личное пользование работникам (сотрудникам)» по их</w:t>
      </w:r>
      <w:r>
        <w:t xml:space="preserve"> </w:t>
      </w:r>
      <w:r w:rsidRPr="00BF295D">
        <w:t>балансовой стоимости.</w:t>
      </w:r>
    </w:p>
    <w:p w:rsidR="00BF295D" w:rsidRPr="00BF295D" w:rsidRDefault="00BF295D" w:rsidP="00BF295D">
      <w:pPr>
        <w:autoSpaceDE w:val="0"/>
        <w:autoSpaceDN w:val="0"/>
        <w:adjustRightInd w:val="0"/>
        <w:jc w:val="both"/>
      </w:pPr>
      <w:r w:rsidRPr="00BF295D">
        <w:t>2.1.2. Нематериальные активы (далее – НМА)</w:t>
      </w:r>
    </w:p>
    <w:p w:rsidR="00BF295D" w:rsidRPr="00BF295D" w:rsidRDefault="00BF295D" w:rsidP="00BF295D">
      <w:pPr>
        <w:autoSpaceDE w:val="0"/>
        <w:autoSpaceDN w:val="0"/>
        <w:adjustRightInd w:val="0"/>
        <w:jc w:val="both"/>
      </w:pPr>
      <w:r w:rsidRPr="00BF295D">
        <w:t>2.1.2.1. Нематериальный актив - это объект нефинансовых активов,</w:t>
      </w:r>
      <w:r>
        <w:t xml:space="preserve"> </w:t>
      </w:r>
      <w:r w:rsidRPr="00BF295D">
        <w:t>предназначенный для неоднократного и (или) постоянного использования на</w:t>
      </w:r>
      <w:r>
        <w:t xml:space="preserve">  </w:t>
      </w:r>
      <w:r w:rsidRPr="00BF295D">
        <w:t>праве оперативного управления в деятельности учреждения, одновременно</w:t>
      </w:r>
      <w:r>
        <w:t xml:space="preserve"> </w:t>
      </w:r>
      <w:r w:rsidRPr="00BF295D">
        <w:t>удовлетворяющий следующим условиям:</w:t>
      </w:r>
    </w:p>
    <w:p w:rsidR="00BF295D" w:rsidRPr="00BF295D" w:rsidRDefault="00BF295D" w:rsidP="00BF295D">
      <w:pPr>
        <w:autoSpaceDE w:val="0"/>
        <w:autoSpaceDN w:val="0"/>
        <w:adjustRightInd w:val="0"/>
        <w:jc w:val="both"/>
      </w:pPr>
      <w:r w:rsidRPr="00BF295D">
        <w:rPr>
          <w:rFonts w:ascii="Calibri" w:hAnsi="Calibri" w:cs="Calibri"/>
        </w:rPr>
        <w:t xml:space="preserve">− </w:t>
      </w:r>
      <w:r w:rsidRPr="00BF295D">
        <w:t>объект способен приносить учреждению экономические выгоды</w:t>
      </w:r>
      <w:r>
        <w:t xml:space="preserve"> </w:t>
      </w:r>
      <w:r w:rsidRPr="00BF295D">
        <w:t>в будущем;</w:t>
      </w:r>
    </w:p>
    <w:p w:rsidR="00BF295D" w:rsidRPr="00BF295D" w:rsidRDefault="00BF295D" w:rsidP="00BF295D">
      <w:pPr>
        <w:autoSpaceDE w:val="0"/>
        <w:autoSpaceDN w:val="0"/>
        <w:adjustRightInd w:val="0"/>
        <w:jc w:val="both"/>
      </w:pPr>
      <w:r w:rsidRPr="00BF295D">
        <w:rPr>
          <w:rFonts w:ascii="Calibri" w:hAnsi="Calibri" w:cs="Calibri"/>
        </w:rPr>
        <w:t xml:space="preserve">− </w:t>
      </w:r>
      <w:r w:rsidRPr="00BF295D">
        <w:t>у объекта отсутствует материально-вещественная форма;</w:t>
      </w:r>
    </w:p>
    <w:p w:rsidR="00BF295D" w:rsidRPr="00BF295D" w:rsidRDefault="00BF295D" w:rsidP="00BF295D">
      <w:pPr>
        <w:autoSpaceDE w:val="0"/>
        <w:autoSpaceDN w:val="0"/>
        <w:adjustRightInd w:val="0"/>
        <w:jc w:val="both"/>
      </w:pPr>
      <w:r w:rsidRPr="00BF295D">
        <w:rPr>
          <w:rFonts w:ascii="Calibri" w:hAnsi="Calibri" w:cs="Calibri"/>
        </w:rPr>
        <w:t xml:space="preserve">− </w:t>
      </w:r>
      <w:r w:rsidRPr="00BF295D">
        <w:t>можно идентифицировать (выделить, отделить) объект от другого</w:t>
      </w:r>
      <w:r>
        <w:t xml:space="preserve"> </w:t>
      </w:r>
      <w:r w:rsidRPr="00BF295D">
        <w:t>имущества;</w:t>
      </w:r>
    </w:p>
    <w:p w:rsidR="00BF295D" w:rsidRPr="00BF295D" w:rsidRDefault="00BF295D" w:rsidP="00BF295D">
      <w:pPr>
        <w:autoSpaceDE w:val="0"/>
        <w:autoSpaceDN w:val="0"/>
        <w:adjustRightInd w:val="0"/>
        <w:jc w:val="both"/>
      </w:pPr>
      <w:r w:rsidRPr="00BF295D">
        <w:rPr>
          <w:rFonts w:ascii="Calibri" w:hAnsi="Calibri" w:cs="Calibri"/>
        </w:rPr>
        <w:t xml:space="preserve">− </w:t>
      </w:r>
      <w:r w:rsidRPr="00BF295D">
        <w:t>объект предназначен для использования в течение длительного</w:t>
      </w:r>
      <w:r>
        <w:t xml:space="preserve"> </w:t>
      </w:r>
      <w:r w:rsidRPr="00BF295D">
        <w:t>времени, то есть срока полезного использования продолжительностью свыше</w:t>
      </w:r>
      <w:r>
        <w:t xml:space="preserve"> </w:t>
      </w:r>
      <w:r w:rsidRPr="00BF295D">
        <w:t>12 месяцев или обычного операционного цикла, если он превышает 12</w:t>
      </w:r>
      <w:r>
        <w:t xml:space="preserve"> </w:t>
      </w:r>
      <w:r w:rsidRPr="00BF295D">
        <w:t>месяцев;</w:t>
      </w:r>
    </w:p>
    <w:p w:rsidR="00BF295D" w:rsidRPr="00BF295D" w:rsidRDefault="00BF295D" w:rsidP="00BF295D">
      <w:pPr>
        <w:autoSpaceDE w:val="0"/>
        <w:autoSpaceDN w:val="0"/>
        <w:adjustRightInd w:val="0"/>
        <w:jc w:val="both"/>
      </w:pPr>
      <w:r w:rsidRPr="00BF295D">
        <w:rPr>
          <w:rFonts w:ascii="Calibri" w:hAnsi="Calibri" w:cs="Calibri"/>
        </w:rPr>
        <w:t xml:space="preserve">− </w:t>
      </w:r>
      <w:r w:rsidRPr="00BF295D">
        <w:t>не предполагается последующая перепродажа данного актива;</w:t>
      </w:r>
    </w:p>
    <w:p w:rsidR="00BF295D" w:rsidRPr="00BF295D" w:rsidRDefault="00BF295D" w:rsidP="00BF295D">
      <w:pPr>
        <w:autoSpaceDE w:val="0"/>
        <w:autoSpaceDN w:val="0"/>
        <w:adjustRightInd w:val="0"/>
        <w:jc w:val="both"/>
      </w:pPr>
      <w:r w:rsidRPr="00BF295D">
        <w:rPr>
          <w:rFonts w:ascii="Calibri" w:hAnsi="Calibri" w:cs="Calibri"/>
        </w:rPr>
        <w:t xml:space="preserve">− </w:t>
      </w:r>
      <w:r w:rsidRPr="00BF295D">
        <w:t>имеются надлежаще оформленные документы, подтверждающие</w:t>
      </w:r>
      <w:r>
        <w:t xml:space="preserve"> </w:t>
      </w:r>
      <w:r w:rsidRPr="00BF295D">
        <w:t>существование актива;</w:t>
      </w:r>
    </w:p>
    <w:p w:rsidR="00BF295D" w:rsidRPr="00BF295D" w:rsidRDefault="00BF295D" w:rsidP="00BF295D">
      <w:pPr>
        <w:autoSpaceDE w:val="0"/>
        <w:autoSpaceDN w:val="0"/>
        <w:adjustRightInd w:val="0"/>
        <w:jc w:val="both"/>
      </w:pPr>
      <w:r w:rsidRPr="00BF295D">
        <w:rPr>
          <w:rFonts w:ascii="Calibri" w:hAnsi="Calibri" w:cs="Calibri"/>
        </w:rPr>
        <w:t xml:space="preserve">− </w:t>
      </w:r>
      <w:r w:rsidRPr="00BF295D">
        <w:t>имеются надлежаще оформленные документы, устанавливающие</w:t>
      </w:r>
      <w:r>
        <w:t xml:space="preserve"> </w:t>
      </w:r>
      <w:r w:rsidRPr="00BF295D">
        <w:t>исключительное право на актив;</w:t>
      </w:r>
    </w:p>
    <w:p w:rsidR="00BF295D" w:rsidRPr="00BF295D" w:rsidRDefault="00BF295D" w:rsidP="00BF295D">
      <w:pPr>
        <w:autoSpaceDE w:val="0"/>
        <w:autoSpaceDN w:val="0"/>
        <w:adjustRightInd w:val="0"/>
        <w:jc w:val="both"/>
      </w:pPr>
      <w:r w:rsidRPr="00BF295D">
        <w:rPr>
          <w:rFonts w:ascii="Calibri" w:hAnsi="Calibri" w:cs="Calibri"/>
        </w:rPr>
        <w:t xml:space="preserve">− </w:t>
      </w:r>
      <w:r w:rsidRPr="00BF295D">
        <w:t>имеются в случаях, установленных законодательством</w:t>
      </w:r>
      <w:r>
        <w:t xml:space="preserve"> </w:t>
      </w:r>
      <w:r w:rsidRPr="00BF295D">
        <w:t>Российской Федерации, надлежаще оформленные документы,</w:t>
      </w:r>
      <w:r>
        <w:t xml:space="preserve"> </w:t>
      </w:r>
      <w:r w:rsidRPr="00BF295D">
        <w:t>подтверждающие исключительное право на актив (патенты, свидетельства,</w:t>
      </w:r>
      <w:r>
        <w:t xml:space="preserve"> </w:t>
      </w:r>
      <w:r w:rsidRPr="00BF295D">
        <w:t>другие охранные документы, договор об отчуждении исключительного права</w:t>
      </w:r>
      <w:r>
        <w:t xml:space="preserve"> </w:t>
      </w:r>
      <w:r w:rsidRPr="00BF295D">
        <w:t>на результат интеллектуальной деятельности или на средство</w:t>
      </w:r>
    </w:p>
    <w:p w:rsidR="00BF295D" w:rsidRPr="00BF295D" w:rsidRDefault="00BF295D" w:rsidP="00BF295D">
      <w:pPr>
        <w:autoSpaceDE w:val="0"/>
        <w:autoSpaceDN w:val="0"/>
        <w:adjustRightInd w:val="0"/>
        <w:jc w:val="both"/>
      </w:pPr>
      <w:r w:rsidRPr="00BF295D">
        <w:t>индивидуализации, документы, подтверждающие переход исключительного</w:t>
      </w:r>
      <w:r>
        <w:t xml:space="preserve"> </w:t>
      </w:r>
      <w:r w:rsidRPr="00BF295D">
        <w:t>права без договора и т.п.) или исключительное право на результаты научно-технической деятельности, охраняемые в режиме коммерческой тайны,</w:t>
      </w:r>
      <w:r>
        <w:t xml:space="preserve"> </w:t>
      </w:r>
      <w:r w:rsidRPr="00BF295D">
        <w:t>включая потенциально патентоспособные технические решения и секреты</w:t>
      </w:r>
      <w:r>
        <w:t xml:space="preserve"> </w:t>
      </w:r>
      <w:r w:rsidRPr="00BF295D">
        <w:t>производства (ноу-хау).</w:t>
      </w:r>
    </w:p>
    <w:p w:rsidR="00BF295D" w:rsidRPr="00BF295D" w:rsidRDefault="00BF295D" w:rsidP="00BF295D">
      <w:pPr>
        <w:autoSpaceDE w:val="0"/>
        <w:autoSpaceDN w:val="0"/>
        <w:adjustRightInd w:val="0"/>
        <w:jc w:val="both"/>
      </w:pPr>
      <w:r w:rsidRPr="00BF295D">
        <w:t>2.1.2.2. В составе НМА учитываются исключительные права на</w:t>
      </w:r>
      <w:r>
        <w:t xml:space="preserve"> </w:t>
      </w:r>
      <w:r w:rsidRPr="00BF295D">
        <w:t>результаты интеллектуальной деятельности и средства индивидуализации:</w:t>
      </w:r>
    </w:p>
    <w:p w:rsidR="00BF295D" w:rsidRPr="00BF295D" w:rsidRDefault="00BF295D" w:rsidP="00BF295D">
      <w:pPr>
        <w:autoSpaceDE w:val="0"/>
        <w:autoSpaceDN w:val="0"/>
        <w:adjustRightInd w:val="0"/>
        <w:jc w:val="both"/>
      </w:pPr>
      <w:r w:rsidRPr="00BF295D">
        <w:rPr>
          <w:rFonts w:ascii="Calibri" w:hAnsi="Calibri" w:cs="Calibri"/>
        </w:rPr>
        <w:t xml:space="preserve">− </w:t>
      </w:r>
      <w:r w:rsidRPr="00BF295D">
        <w:t>исключительное авторское право на произведения науки,</w:t>
      </w:r>
      <w:r>
        <w:t xml:space="preserve"> </w:t>
      </w:r>
      <w:r w:rsidRPr="00BF295D">
        <w:t>литературы и искусства (литературные и научные произведения,</w:t>
      </w:r>
      <w:r>
        <w:t xml:space="preserve"> </w:t>
      </w:r>
      <w:r w:rsidRPr="00BF295D">
        <w:t>аудиовизуальные произведения (теле- и видеофильмы и др.), произведения</w:t>
      </w:r>
      <w:r>
        <w:t xml:space="preserve"> </w:t>
      </w:r>
      <w:r w:rsidRPr="00BF295D">
        <w:t>дизайна, декоративно-прикладного искусства и др.);</w:t>
      </w:r>
    </w:p>
    <w:p w:rsidR="00BF295D" w:rsidRPr="00BF295D" w:rsidRDefault="00BF295D" w:rsidP="00BF295D">
      <w:pPr>
        <w:autoSpaceDE w:val="0"/>
        <w:autoSpaceDN w:val="0"/>
        <w:adjustRightInd w:val="0"/>
        <w:jc w:val="both"/>
      </w:pPr>
      <w:r w:rsidRPr="00BF295D">
        <w:rPr>
          <w:rFonts w:ascii="Calibri" w:hAnsi="Calibri" w:cs="Calibri"/>
        </w:rPr>
        <w:t xml:space="preserve">− </w:t>
      </w:r>
      <w:r w:rsidRPr="00BF295D">
        <w:t xml:space="preserve">исключительное право на </w:t>
      </w:r>
      <w:r w:rsidR="0027392E">
        <w:t>использование программы для ЭВМ</w:t>
      </w:r>
      <w:r w:rsidRPr="00BF295D">
        <w:t>;</w:t>
      </w:r>
    </w:p>
    <w:p w:rsidR="00BF295D" w:rsidRPr="00976516" w:rsidRDefault="00BF295D" w:rsidP="00BF295D">
      <w:pPr>
        <w:autoSpaceDE w:val="0"/>
        <w:autoSpaceDN w:val="0"/>
        <w:adjustRightInd w:val="0"/>
        <w:jc w:val="both"/>
      </w:pPr>
      <w:r w:rsidRPr="00976516">
        <w:t>2.1.2.3. Срок полезного использования НМА в целях принятия объекта к бухгалтерскому учету и начисления амортизации определяется комиссией по поступлению и выбытию активов самостоятельно в порядке, определенном положением о комиссии. В случае невозможности надежно установить срок полезного</w:t>
      </w:r>
      <w:r w:rsidR="009E161E" w:rsidRPr="00976516">
        <w:t xml:space="preserve"> </w:t>
      </w:r>
      <w:r w:rsidRPr="00976516">
        <w:t>использования НМА срок устанавливается из расчета десяти лет.</w:t>
      </w:r>
    </w:p>
    <w:p w:rsidR="00BF295D" w:rsidRPr="00BF295D" w:rsidRDefault="00BF295D" w:rsidP="00BF295D">
      <w:pPr>
        <w:autoSpaceDE w:val="0"/>
        <w:autoSpaceDN w:val="0"/>
        <w:adjustRightInd w:val="0"/>
        <w:jc w:val="both"/>
      </w:pPr>
      <w:r w:rsidRPr="00BF295D">
        <w:t>2.1.2.</w:t>
      </w:r>
      <w:r w:rsidR="009E161E">
        <w:t>4</w:t>
      </w:r>
      <w:r w:rsidRPr="00BF295D">
        <w:t>. Комиссия ежегодно определяет продолжительность периода, в</w:t>
      </w:r>
      <w:r w:rsidR="009E161E">
        <w:t xml:space="preserve"> </w:t>
      </w:r>
      <w:r w:rsidRPr="00BF295D">
        <w:t>течение которого предполагается использовать нематериальный актив, и в</w:t>
      </w:r>
      <w:r w:rsidR="009E161E">
        <w:t xml:space="preserve"> </w:t>
      </w:r>
      <w:r w:rsidRPr="00BF295D">
        <w:t>случае его существенного изменения уточняет и срок его полезного</w:t>
      </w:r>
      <w:r w:rsidR="009E161E">
        <w:t xml:space="preserve"> </w:t>
      </w:r>
      <w:r w:rsidRPr="00BF295D">
        <w:t>использования. Возникшая в связи с этим корректировка суммы начисляемой</w:t>
      </w:r>
      <w:r w:rsidR="009E161E">
        <w:t xml:space="preserve"> </w:t>
      </w:r>
      <w:r w:rsidRPr="00BF295D">
        <w:t>ежемесячно амортизации осуществляется, начиная с месяца, следующего за</w:t>
      </w:r>
      <w:r w:rsidR="009E161E">
        <w:t xml:space="preserve"> </w:t>
      </w:r>
      <w:r w:rsidRPr="00BF295D">
        <w:t>месяцем, в котором произведено уточнение срока полезного использования.</w:t>
      </w:r>
    </w:p>
    <w:p w:rsidR="00BF295D" w:rsidRDefault="00BF295D" w:rsidP="00BF295D">
      <w:pPr>
        <w:autoSpaceDE w:val="0"/>
        <w:autoSpaceDN w:val="0"/>
        <w:adjustRightInd w:val="0"/>
        <w:jc w:val="both"/>
      </w:pPr>
      <w:r w:rsidRPr="00BF295D">
        <w:t>2.1.2.</w:t>
      </w:r>
      <w:r w:rsidR="009E161E">
        <w:t>5</w:t>
      </w:r>
      <w:r w:rsidRPr="00BF295D">
        <w:t>. Амортизация в целях бухгалтерского учета на объекты НМА</w:t>
      </w:r>
      <w:r w:rsidR="009E161E">
        <w:t xml:space="preserve"> </w:t>
      </w:r>
      <w:r w:rsidRPr="00BF295D">
        <w:t>начисляется ежемесячно линейным способом исходя из их балансовой</w:t>
      </w:r>
      <w:r w:rsidR="009E161E">
        <w:t xml:space="preserve"> </w:t>
      </w:r>
      <w:r w:rsidRPr="00BF295D">
        <w:t>стоимости и нормы амортизации, исчисленной в соответствии со сроком их</w:t>
      </w:r>
      <w:r w:rsidR="009E161E">
        <w:t xml:space="preserve"> </w:t>
      </w:r>
      <w:r w:rsidRPr="00BF295D">
        <w:t>полезного использования</w:t>
      </w:r>
      <w:r w:rsidR="009E161E">
        <w:t>.</w:t>
      </w:r>
    </w:p>
    <w:p w:rsidR="009E161E" w:rsidRPr="009E161E" w:rsidRDefault="009E161E" w:rsidP="009E161E">
      <w:pPr>
        <w:autoSpaceDE w:val="0"/>
        <w:autoSpaceDN w:val="0"/>
        <w:adjustRightInd w:val="0"/>
        <w:jc w:val="both"/>
      </w:pPr>
      <w:r w:rsidRPr="009E161E">
        <w:t>2.1.3. Материальные запасы (далее – МЗ)</w:t>
      </w:r>
    </w:p>
    <w:p w:rsidR="009E161E" w:rsidRPr="009E161E" w:rsidRDefault="009E161E" w:rsidP="009E161E">
      <w:pPr>
        <w:autoSpaceDE w:val="0"/>
        <w:autoSpaceDN w:val="0"/>
        <w:adjustRightInd w:val="0"/>
        <w:jc w:val="both"/>
      </w:pPr>
      <w:r w:rsidRPr="009E161E">
        <w:t>2.1.3.1. Оценка материальных запасов, приобретенных за плату,</w:t>
      </w:r>
      <w:r w:rsidR="008B40F5">
        <w:t xml:space="preserve"> </w:t>
      </w:r>
      <w:r w:rsidRPr="009E161E">
        <w:t>осуществляется по фактической стоимости приобретения с учетом расходов,</w:t>
      </w:r>
      <w:r w:rsidR="008B40F5">
        <w:t xml:space="preserve"> </w:t>
      </w:r>
      <w:r w:rsidRPr="009E161E">
        <w:t>связанных с их приобретением.</w:t>
      </w:r>
    </w:p>
    <w:p w:rsidR="009E161E" w:rsidRPr="009E161E" w:rsidRDefault="009E161E" w:rsidP="009E161E">
      <w:pPr>
        <w:autoSpaceDE w:val="0"/>
        <w:autoSpaceDN w:val="0"/>
        <w:adjustRightInd w:val="0"/>
        <w:jc w:val="both"/>
      </w:pPr>
      <w:r w:rsidRPr="009E161E">
        <w:t>2.1.3.</w:t>
      </w:r>
      <w:r w:rsidR="008B40F5">
        <w:t>2</w:t>
      </w:r>
      <w:r w:rsidRPr="009E161E">
        <w:t>. Единицей бухгалтерского учета материальных запасов является</w:t>
      </w:r>
      <w:r w:rsidR="008B40F5">
        <w:t xml:space="preserve"> </w:t>
      </w:r>
      <w:r w:rsidRPr="009E161E">
        <w:t>номенклатурный номер.</w:t>
      </w:r>
    </w:p>
    <w:p w:rsidR="009E161E" w:rsidRPr="009E161E" w:rsidRDefault="009E161E" w:rsidP="009E161E">
      <w:pPr>
        <w:autoSpaceDE w:val="0"/>
        <w:autoSpaceDN w:val="0"/>
        <w:adjustRightInd w:val="0"/>
        <w:jc w:val="both"/>
      </w:pPr>
      <w:r w:rsidRPr="009E161E">
        <w:t>2.1.3.</w:t>
      </w:r>
      <w:r w:rsidR="008B40F5">
        <w:t>3</w:t>
      </w:r>
      <w:r w:rsidRPr="009E161E">
        <w:t>. Аналитический учет материальных запасов ведется по</w:t>
      </w:r>
      <w:r w:rsidR="008B40F5">
        <w:t xml:space="preserve"> </w:t>
      </w:r>
      <w:r w:rsidRPr="009E161E">
        <w:t>наименованиям в разрезе центров материальной ответственности</w:t>
      </w:r>
      <w:r w:rsidR="008B40F5">
        <w:t xml:space="preserve"> </w:t>
      </w:r>
      <w:r w:rsidRPr="009E161E">
        <w:t>(материально ответственным лицам, местам хранения).</w:t>
      </w:r>
    </w:p>
    <w:p w:rsidR="009E161E" w:rsidRPr="009E161E" w:rsidRDefault="009E161E" w:rsidP="009E161E">
      <w:pPr>
        <w:autoSpaceDE w:val="0"/>
        <w:autoSpaceDN w:val="0"/>
        <w:adjustRightInd w:val="0"/>
        <w:jc w:val="both"/>
      </w:pPr>
      <w:r w:rsidRPr="009E161E">
        <w:t>2.1.3.</w:t>
      </w:r>
      <w:r w:rsidR="008B40F5">
        <w:t>4</w:t>
      </w:r>
      <w:r w:rsidRPr="009E161E">
        <w:t>. Списание (отпуск) материальных запасов производится по</w:t>
      </w:r>
      <w:r w:rsidR="008B40F5">
        <w:t xml:space="preserve"> </w:t>
      </w:r>
      <w:r w:rsidRPr="009E161E">
        <w:t>фактической стоимости.</w:t>
      </w:r>
    </w:p>
    <w:p w:rsidR="009E161E" w:rsidRPr="009E161E" w:rsidRDefault="009E161E" w:rsidP="009E161E">
      <w:pPr>
        <w:autoSpaceDE w:val="0"/>
        <w:autoSpaceDN w:val="0"/>
        <w:adjustRightInd w:val="0"/>
        <w:jc w:val="both"/>
      </w:pPr>
      <w:r w:rsidRPr="009E161E">
        <w:t>2.1.3.</w:t>
      </w:r>
      <w:r w:rsidR="008B40F5">
        <w:t>5</w:t>
      </w:r>
      <w:r w:rsidRPr="009E161E">
        <w:t>. Списание на затраты расходов по ГСМ осуществляется по</w:t>
      </w:r>
      <w:r w:rsidR="008B40F5">
        <w:t xml:space="preserve"> </w:t>
      </w:r>
      <w:r w:rsidRPr="009E161E">
        <w:t>фактической стоимости на основании данных путевых листов.</w:t>
      </w:r>
    </w:p>
    <w:p w:rsidR="00DD0181" w:rsidRPr="00DD0181" w:rsidRDefault="00DD0181" w:rsidP="00DD0181">
      <w:pPr>
        <w:autoSpaceDE w:val="0"/>
        <w:autoSpaceDN w:val="0"/>
        <w:adjustRightInd w:val="0"/>
        <w:jc w:val="both"/>
      </w:pPr>
      <w:r w:rsidRPr="00DD0181">
        <w:t>2.</w:t>
      </w:r>
      <w:r>
        <w:t>2</w:t>
      </w:r>
      <w:r w:rsidRPr="00DD0181">
        <w:t>. Учет финансовых активов</w:t>
      </w:r>
    </w:p>
    <w:p w:rsidR="00DD0181" w:rsidRPr="00DD0181" w:rsidRDefault="00DD0181" w:rsidP="00DD0181">
      <w:pPr>
        <w:autoSpaceDE w:val="0"/>
        <w:autoSpaceDN w:val="0"/>
        <w:adjustRightInd w:val="0"/>
        <w:jc w:val="both"/>
      </w:pPr>
      <w:r w:rsidRPr="00DD0181">
        <w:t>2.</w:t>
      </w:r>
      <w:r>
        <w:t>2</w:t>
      </w:r>
      <w:r w:rsidRPr="00DD0181">
        <w:t>.1. Денежные средства</w:t>
      </w:r>
    </w:p>
    <w:p w:rsidR="00BF295D" w:rsidRDefault="00DD0181" w:rsidP="00DD0181">
      <w:pPr>
        <w:autoSpaceDE w:val="0"/>
        <w:autoSpaceDN w:val="0"/>
        <w:adjustRightInd w:val="0"/>
        <w:jc w:val="both"/>
      </w:pPr>
      <w:r w:rsidRPr="00DD0181">
        <w:t>2.</w:t>
      </w:r>
      <w:r>
        <w:t>2</w:t>
      </w:r>
      <w:r w:rsidRPr="00DD0181">
        <w:t>.2. Учет движения денежных средств на лицевых счетах учреждения</w:t>
      </w:r>
      <w:r>
        <w:t xml:space="preserve"> </w:t>
      </w:r>
      <w:r w:rsidRPr="00DD0181">
        <w:t>ведется в разрезе источников</w:t>
      </w:r>
      <w:r>
        <w:t xml:space="preserve"> </w:t>
      </w:r>
      <w:r w:rsidR="00016596">
        <w:t>финансирования</w:t>
      </w:r>
      <w:r w:rsidRPr="00DD0181">
        <w:t>:</w:t>
      </w:r>
    </w:p>
    <w:p w:rsidR="00096E4F" w:rsidRDefault="00016596" w:rsidP="00016596">
      <w:pPr>
        <w:autoSpaceDE w:val="0"/>
        <w:autoSpaceDN w:val="0"/>
        <w:adjustRightInd w:val="0"/>
        <w:jc w:val="both"/>
      </w:pPr>
      <w:r>
        <w:t>- с</w:t>
      </w:r>
      <w:r w:rsidRPr="00016596">
        <w:t>убвенци</w:t>
      </w:r>
      <w:r>
        <w:t>я</w:t>
      </w:r>
      <w:r w:rsidRPr="00016596">
        <w:t xml:space="preserve"> местным бюджетам из областного бюджета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</w:r>
      <w:r>
        <w:t>;</w:t>
      </w:r>
    </w:p>
    <w:p w:rsidR="00016596" w:rsidRDefault="00016596" w:rsidP="00016596">
      <w:pPr>
        <w:autoSpaceDE w:val="0"/>
        <w:autoSpaceDN w:val="0"/>
        <w:adjustRightInd w:val="0"/>
        <w:jc w:val="both"/>
      </w:pPr>
      <w:r>
        <w:t>- субсидия</w:t>
      </w:r>
      <w:r w:rsidRPr="00016596">
        <w:t xml:space="preserve"> на организацию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части обеспечения расходов на содержание зданий, оплаты коммунальных услуг и прочих расходов, не связанных с обеспечением реализации основных общеобразовательных программ, за исключением расходов на капитальный ремонт, в муниципальных общеобразовательных организациях, осуществляющих образовательную деятельность только по адаптированным основным общеобразовательным программам, и муниципальных санаторных общеобразовательных организациях</w:t>
      </w:r>
      <w:r w:rsidR="00B85093">
        <w:t>;</w:t>
      </w:r>
    </w:p>
    <w:p w:rsidR="00096E4F" w:rsidRDefault="00016596" w:rsidP="00096E4F">
      <w:pPr>
        <w:autoSpaceDE w:val="0"/>
        <w:autoSpaceDN w:val="0"/>
        <w:adjustRightInd w:val="0"/>
        <w:jc w:val="both"/>
      </w:pPr>
      <w:r>
        <w:t>- с</w:t>
      </w:r>
      <w:r w:rsidR="00096E4F">
        <w:t>убсидия на иные цели</w:t>
      </w:r>
      <w:r w:rsidR="00B85093">
        <w:t>.</w:t>
      </w:r>
    </w:p>
    <w:p w:rsidR="00096E4F" w:rsidRPr="00096E4F" w:rsidRDefault="00096E4F" w:rsidP="00096E4F">
      <w:pPr>
        <w:autoSpaceDE w:val="0"/>
        <w:autoSpaceDN w:val="0"/>
        <w:adjustRightInd w:val="0"/>
        <w:jc w:val="both"/>
      </w:pPr>
      <w:r w:rsidRPr="00096E4F">
        <w:t>2.</w:t>
      </w:r>
      <w:r>
        <w:t>2</w:t>
      </w:r>
      <w:r w:rsidRPr="00096E4F">
        <w:t>.</w:t>
      </w:r>
      <w:r>
        <w:t>3</w:t>
      </w:r>
      <w:r w:rsidRPr="00096E4F">
        <w:t>. Расчеты с подотчетными лицами</w:t>
      </w:r>
    </w:p>
    <w:p w:rsidR="00096E4F" w:rsidRPr="00096E4F" w:rsidRDefault="00096E4F" w:rsidP="00096E4F">
      <w:pPr>
        <w:autoSpaceDE w:val="0"/>
        <w:autoSpaceDN w:val="0"/>
        <w:adjustRightInd w:val="0"/>
        <w:jc w:val="both"/>
      </w:pPr>
      <w:r w:rsidRPr="00096E4F">
        <w:t>2.</w:t>
      </w:r>
      <w:r>
        <w:t>2</w:t>
      </w:r>
      <w:r w:rsidRPr="00096E4F">
        <w:t>.</w:t>
      </w:r>
      <w:r>
        <w:t>4</w:t>
      </w:r>
      <w:r w:rsidRPr="00096E4F">
        <w:t>. Выдача денежных средств под отчет в учреждении</w:t>
      </w:r>
      <w:r>
        <w:t xml:space="preserve"> </w:t>
      </w:r>
      <w:r w:rsidRPr="00096E4F">
        <w:t>производится:</w:t>
      </w:r>
    </w:p>
    <w:p w:rsidR="00096E4F" w:rsidRPr="00096E4F" w:rsidRDefault="00096E4F" w:rsidP="00096E4F">
      <w:pPr>
        <w:autoSpaceDE w:val="0"/>
        <w:autoSpaceDN w:val="0"/>
        <w:adjustRightInd w:val="0"/>
        <w:jc w:val="both"/>
      </w:pPr>
      <w:r w:rsidRPr="00096E4F">
        <w:t>− путем перечисления на банковские счета работников, открытые в</w:t>
      </w:r>
      <w:r>
        <w:t xml:space="preserve"> </w:t>
      </w:r>
      <w:r w:rsidRPr="00096E4F">
        <w:t>рамках «зарплатных» проектов, в части оплаты командировочных расходов,</w:t>
      </w:r>
      <w:r>
        <w:t xml:space="preserve"> </w:t>
      </w:r>
      <w:r w:rsidRPr="00096E4F">
        <w:t>компенсации работникам документально подтвержденных расходов.</w:t>
      </w:r>
    </w:p>
    <w:p w:rsidR="00DD0181" w:rsidRPr="00B43276" w:rsidRDefault="00B43276" w:rsidP="00B43276">
      <w:pPr>
        <w:autoSpaceDE w:val="0"/>
        <w:autoSpaceDN w:val="0"/>
        <w:adjustRightInd w:val="0"/>
        <w:jc w:val="both"/>
      </w:pPr>
      <w:r w:rsidRPr="00B43276">
        <w:t>2.</w:t>
      </w:r>
      <w:r>
        <w:t>3</w:t>
      </w:r>
      <w:r w:rsidRPr="00B43276">
        <w:t>. Расчеты по ущербу и иным доходам</w:t>
      </w:r>
    </w:p>
    <w:p w:rsidR="00B43276" w:rsidRDefault="00B43276" w:rsidP="00B43276">
      <w:pPr>
        <w:autoSpaceDE w:val="0"/>
        <w:autoSpaceDN w:val="0"/>
        <w:adjustRightInd w:val="0"/>
        <w:jc w:val="both"/>
      </w:pPr>
      <w:r w:rsidRPr="00B43276">
        <w:t>2.</w:t>
      </w:r>
      <w:r>
        <w:t>3</w:t>
      </w:r>
      <w:r w:rsidRPr="00B43276">
        <w:t>.</w:t>
      </w:r>
      <w:r>
        <w:t>1</w:t>
      </w:r>
      <w:r w:rsidRPr="00B43276">
        <w:t>. Поступление денежных средств от виновных лиц в возмещение</w:t>
      </w:r>
      <w:r>
        <w:t xml:space="preserve"> </w:t>
      </w:r>
      <w:r w:rsidRPr="00B43276">
        <w:t>ущерба, причиненного финансовым активам, отражается по тому же коду</w:t>
      </w:r>
      <w:r>
        <w:t xml:space="preserve"> </w:t>
      </w:r>
      <w:r w:rsidRPr="00B43276">
        <w:t>вида финансового обеспечения (деятельности), по которому осуществлялся</w:t>
      </w:r>
      <w:r>
        <w:t xml:space="preserve"> </w:t>
      </w:r>
      <w:r w:rsidRPr="00B43276">
        <w:t>их учет.</w:t>
      </w:r>
    </w:p>
    <w:p w:rsidR="00B43276" w:rsidRPr="00B43276" w:rsidRDefault="00B43276" w:rsidP="00B43276">
      <w:pPr>
        <w:autoSpaceDE w:val="0"/>
        <w:autoSpaceDN w:val="0"/>
        <w:adjustRightInd w:val="0"/>
        <w:jc w:val="both"/>
      </w:pPr>
      <w:r w:rsidRPr="00B43276">
        <w:t>2.</w:t>
      </w:r>
      <w:r w:rsidR="00976516">
        <w:t>4</w:t>
      </w:r>
      <w:r w:rsidRPr="00B43276">
        <w:t>. Учет обязательств</w:t>
      </w:r>
    </w:p>
    <w:p w:rsidR="00B43276" w:rsidRDefault="00BD5099" w:rsidP="00B43276">
      <w:pPr>
        <w:autoSpaceDE w:val="0"/>
        <w:autoSpaceDN w:val="0"/>
        <w:adjustRightInd w:val="0"/>
        <w:jc w:val="both"/>
      </w:pPr>
      <w:r>
        <w:t xml:space="preserve">2.4.1. </w:t>
      </w:r>
      <w:r w:rsidR="00B43276" w:rsidRPr="00B43276">
        <w:t xml:space="preserve">Операции по уплате </w:t>
      </w:r>
      <w:r>
        <w:t xml:space="preserve">налога на имущество </w:t>
      </w:r>
      <w:r w:rsidR="00B43276" w:rsidRPr="00B43276">
        <w:t>организаций</w:t>
      </w:r>
      <w:r w:rsidR="00B43276">
        <w:t xml:space="preserve"> </w:t>
      </w:r>
      <w:r w:rsidR="00B43276" w:rsidRPr="00B43276">
        <w:t>отражаются</w:t>
      </w:r>
      <w:r>
        <w:t xml:space="preserve"> </w:t>
      </w:r>
      <w:r w:rsidR="00B43276" w:rsidRPr="00B43276">
        <w:t xml:space="preserve">по статье </w:t>
      </w:r>
      <w:r>
        <w:t>290</w:t>
      </w:r>
      <w:r w:rsidR="00B43276" w:rsidRPr="00B43276">
        <w:t xml:space="preserve"> «</w:t>
      </w:r>
      <w:r w:rsidRPr="00B43276">
        <w:t>Прочие расходы</w:t>
      </w:r>
      <w:r w:rsidR="00B43276" w:rsidRPr="00B43276">
        <w:t>»,</w:t>
      </w:r>
      <w:r>
        <w:t xml:space="preserve"> также по данной статье отражаются расходы на о</w:t>
      </w:r>
      <w:r w:rsidRPr="00BD5099">
        <w:t>с</w:t>
      </w:r>
      <w:r>
        <w:t>уществление отдельных государст</w:t>
      </w:r>
      <w:r w:rsidRPr="00BD5099">
        <w:t xml:space="preserve">венных полномочий по обеспечению </w:t>
      </w:r>
      <w:r>
        <w:t>обучающихся с ограниченными воз</w:t>
      </w:r>
      <w:r w:rsidRPr="00BD5099">
        <w:t>можностями здоровья, не проживающих в муниципальных образовательных организациях, бесплатным двухразовым питанием</w:t>
      </w:r>
      <w:r w:rsidR="00393E20">
        <w:t>.</w:t>
      </w:r>
    </w:p>
    <w:p w:rsidR="00D41B45" w:rsidRDefault="00B43276" w:rsidP="00B43276">
      <w:pPr>
        <w:autoSpaceDE w:val="0"/>
        <w:autoSpaceDN w:val="0"/>
        <w:adjustRightInd w:val="0"/>
        <w:jc w:val="both"/>
      </w:pPr>
      <w:r w:rsidRPr="00B43276">
        <w:t>2.</w:t>
      </w:r>
      <w:r w:rsidR="00976516">
        <w:t>4</w:t>
      </w:r>
      <w:r w:rsidRPr="00B43276">
        <w:t>.</w:t>
      </w:r>
      <w:r w:rsidR="00D41B45">
        <w:t>2</w:t>
      </w:r>
      <w:r w:rsidRPr="00B43276">
        <w:t>. Подстатья 262 «Пособия по социальной помощи населению»:</w:t>
      </w:r>
    </w:p>
    <w:p w:rsidR="00B43276" w:rsidRPr="00B43276" w:rsidRDefault="00B43276" w:rsidP="00B43276">
      <w:pPr>
        <w:autoSpaceDE w:val="0"/>
        <w:autoSpaceDN w:val="0"/>
        <w:adjustRightInd w:val="0"/>
        <w:jc w:val="both"/>
      </w:pPr>
      <w:r w:rsidRPr="00B43276">
        <w:rPr>
          <w:rFonts w:ascii="Calibri" w:hAnsi="Calibri" w:cs="Calibri"/>
        </w:rPr>
        <w:t xml:space="preserve">− </w:t>
      </w:r>
      <w:r w:rsidRPr="00B43276">
        <w:t xml:space="preserve">по </w:t>
      </w:r>
      <w:r w:rsidR="00393E20">
        <w:t>выплате субвенции</w:t>
      </w:r>
      <w:r w:rsidR="00393E20" w:rsidRPr="00393E20">
        <w:t xml:space="preserve"> на обеспечение одеждой, обувью, мягким инвентарем, оборудованием и единовременным пособием выпускников муниципальных образовательных учреждений, находящихся (находившихся) по</w:t>
      </w:r>
      <w:r w:rsidR="00016596">
        <w:t>д</w:t>
      </w:r>
      <w:r w:rsidR="00393E20" w:rsidRPr="00393E20">
        <w:t xml:space="preserve"> опекой (попечительством) или в приемных семьях</w:t>
      </w:r>
      <w:r w:rsidR="00393E20">
        <w:t>.</w:t>
      </w:r>
    </w:p>
    <w:p w:rsidR="00D41B45" w:rsidRPr="00D41B45" w:rsidRDefault="00D41B45" w:rsidP="00D41B45">
      <w:pPr>
        <w:autoSpaceDE w:val="0"/>
        <w:autoSpaceDN w:val="0"/>
        <w:adjustRightInd w:val="0"/>
        <w:jc w:val="both"/>
      </w:pPr>
      <w:r w:rsidRPr="00D41B45">
        <w:t>2.</w:t>
      </w:r>
      <w:r w:rsidR="00976516">
        <w:t>5</w:t>
      </w:r>
      <w:r w:rsidRPr="00D41B45">
        <w:t>. Финансовый результат</w:t>
      </w:r>
    </w:p>
    <w:p w:rsidR="00D5635E" w:rsidRPr="00D5635E" w:rsidRDefault="00D5635E" w:rsidP="00D5635E">
      <w:pPr>
        <w:autoSpaceDE w:val="0"/>
        <w:autoSpaceDN w:val="0"/>
        <w:adjustRightInd w:val="0"/>
        <w:jc w:val="both"/>
      </w:pPr>
      <w:r w:rsidRPr="00D5635E">
        <w:t>2.</w:t>
      </w:r>
      <w:r w:rsidR="00976516">
        <w:t>5</w:t>
      </w:r>
      <w:r w:rsidRPr="00D5635E">
        <w:t>.</w:t>
      </w:r>
      <w:r w:rsidR="005D2034">
        <w:t>1</w:t>
      </w:r>
      <w:r w:rsidRPr="00D5635E">
        <w:t>. Расходы текущего финансового года</w:t>
      </w:r>
    </w:p>
    <w:p w:rsidR="00D5635E" w:rsidRPr="00D5635E" w:rsidRDefault="00D5635E" w:rsidP="00D5635E">
      <w:pPr>
        <w:autoSpaceDE w:val="0"/>
        <w:autoSpaceDN w:val="0"/>
        <w:adjustRightInd w:val="0"/>
        <w:jc w:val="both"/>
      </w:pPr>
      <w:r w:rsidRPr="00D5635E">
        <w:t>2.</w:t>
      </w:r>
      <w:r w:rsidR="00976516">
        <w:t>5</w:t>
      </w:r>
      <w:r w:rsidRPr="00D5635E">
        <w:t>.</w:t>
      </w:r>
      <w:r w:rsidR="005D2034">
        <w:t>1</w:t>
      </w:r>
      <w:r w:rsidRPr="00D5635E">
        <w:t>.1. На расходы отчетного финансового года относятся:</w:t>
      </w:r>
    </w:p>
    <w:p w:rsidR="00D5635E" w:rsidRPr="00D5635E" w:rsidRDefault="00D5635E" w:rsidP="00D5635E">
      <w:pPr>
        <w:autoSpaceDE w:val="0"/>
        <w:autoSpaceDN w:val="0"/>
        <w:adjustRightInd w:val="0"/>
        <w:jc w:val="both"/>
      </w:pPr>
      <w:r w:rsidRPr="00D5635E">
        <w:rPr>
          <w:rFonts w:ascii="Calibri" w:hAnsi="Calibri" w:cs="Calibri"/>
        </w:rPr>
        <w:t xml:space="preserve">− </w:t>
      </w:r>
      <w:r w:rsidR="00EC2F71">
        <w:t xml:space="preserve">расчеты по принятым обязательствам </w:t>
      </w:r>
      <w:r w:rsidR="00EC2F71" w:rsidRPr="00D5635E">
        <w:t>(в дебет счета</w:t>
      </w:r>
      <w:r w:rsidR="00EC2F71">
        <w:t xml:space="preserve"> </w:t>
      </w:r>
      <w:r w:rsidR="00EC2F71" w:rsidRPr="00D5635E">
        <w:t>0.</w:t>
      </w:r>
      <w:r w:rsidR="00EC2F71">
        <w:t>302</w:t>
      </w:r>
      <w:r w:rsidR="00EC2F71" w:rsidRPr="00D5635E">
        <w:t>.</w:t>
      </w:r>
      <w:r w:rsidR="00EC2F71">
        <w:t>0</w:t>
      </w:r>
      <w:r w:rsidR="00EC2F71" w:rsidRPr="00D5635E">
        <w:t>0.000)</w:t>
      </w:r>
      <w:r w:rsidR="00B466EE">
        <w:t>, к ним относятся</w:t>
      </w:r>
      <w:r w:rsidR="00A33F03">
        <w:t xml:space="preserve"> расходы на</w:t>
      </w:r>
      <w:r w:rsidR="00B466EE">
        <w:t>: заработную плату работник</w:t>
      </w:r>
      <w:r w:rsidR="00A33F03">
        <w:t>ов</w:t>
      </w:r>
      <w:r w:rsidR="00B466EE">
        <w:t xml:space="preserve"> учреждения; связь; коммунальные услуги; работы, усл</w:t>
      </w:r>
      <w:r w:rsidR="00A33F03">
        <w:t>уги по содержанию имущества; прочие работы, услуги; приобретение основных средств; приобретение материальных запасов.</w:t>
      </w:r>
    </w:p>
    <w:p w:rsidR="00D5635E" w:rsidRPr="00D5635E" w:rsidRDefault="00D5635E" w:rsidP="00D5635E">
      <w:pPr>
        <w:autoSpaceDE w:val="0"/>
        <w:autoSpaceDN w:val="0"/>
        <w:adjustRightInd w:val="0"/>
        <w:jc w:val="both"/>
      </w:pPr>
      <w:r w:rsidRPr="00D5635E">
        <w:rPr>
          <w:rFonts w:ascii="Calibri" w:hAnsi="Calibri" w:cs="Calibri"/>
        </w:rPr>
        <w:t xml:space="preserve">− </w:t>
      </w:r>
      <w:r w:rsidR="00D51601">
        <w:t xml:space="preserve">расчеты по платежам в бюджет </w:t>
      </w:r>
      <w:r w:rsidR="00D51601" w:rsidRPr="00D5635E">
        <w:t>(в дебет счета</w:t>
      </w:r>
      <w:r w:rsidR="00D51601">
        <w:t xml:space="preserve"> </w:t>
      </w:r>
      <w:r w:rsidR="00D51601" w:rsidRPr="00D5635E">
        <w:t>0.</w:t>
      </w:r>
      <w:r w:rsidR="00D51601">
        <w:t>303</w:t>
      </w:r>
      <w:r w:rsidR="00D51601" w:rsidRPr="00D5635E">
        <w:t>.</w:t>
      </w:r>
      <w:r w:rsidR="00D51601">
        <w:t>0</w:t>
      </w:r>
      <w:r w:rsidR="00A33F03">
        <w:t>0.000)</w:t>
      </w:r>
      <w:r w:rsidR="00A33F03" w:rsidRPr="00A33F03">
        <w:t xml:space="preserve"> </w:t>
      </w:r>
      <w:r w:rsidR="00A33F03">
        <w:t>к ним относятся расходы: по налогу на доходы физических лиц; по страховым взносам на обязательное социальное страхование; по налогу на имущество учреждения; по прочим платежам в бюджет.</w:t>
      </w:r>
    </w:p>
    <w:p w:rsidR="00D41B45" w:rsidRDefault="00D5635E" w:rsidP="002F6BFD">
      <w:pPr>
        <w:autoSpaceDE w:val="0"/>
        <w:autoSpaceDN w:val="0"/>
        <w:adjustRightInd w:val="0"/>
        <w:jc w:val="both"/>
      </w:pPr>
      <w:r w:rsidRPr="00D5635E">
        <w:rPr>
          <w:rFonts w:ascii="Calibri" w:hAnsi="Calibri" w:cs="Calibri"/>
        </w:rPr>
        <w:t xml:space="preserve">− </w:t>
      </w:r>
      <w:r w:rsidR="002F6BFD">
        <w:t xml:space="preserve">прочие расчеты с кредиторами </w:t>
      </w:r>
      <w:r w:rsidR="002F6BFD" w:rsidRPr="00D5635E">
        <w:t>(в дебет счета</w:t>
      </w:r>
      <w:r w:rsidR="002F6BFD">
        <w:t xml:space="preserve"> </w:t>
      </w:r>
      <w:r w:rsidR="002F6BFD" w:rsidRPr="00D5635E">
        <w:t>0.</w:t>
      </w:r>
      <w:r w:rsidR="002F6BFD">
        <w:t>304</w:t>
      </w:r>
      <w:r w:rsidR="002F6BFD" w:rsidRPr="00D5635E">
        <w:t>.</w:t>
      </w:r>
      <w:r w:rsidR="002F6BFD">
        <w:t>00.000)</w:t>
      </w:r>
      <w:r>
        <w:t>;</w:t>
      </w:r>
    </w:p>
    <w:p w:rsidR="00D5635E" w:rsidRPr="00D5635E" w:rsidRDefault="00D5635E" w:rsidP="00D5635E">
      <w:pPr>
        <w:autoSpaceDE w:val="0"/>
        <w:autoSpaceDN w:val="0"/>
        <w:adjustRightInd w:val="0"/>
        <w:jc w:val="both"/>
      </w:pPr>
      <w:r w:rsidRPr="00D5635E">
        <w:t>2.</w:t>
      </w:r>
      <w:r w:rsidR="00976516">
        <w:t>5</w:t>
      </w:r>
      <w:r w:rsidRPr="00D5635E">
        <w:t>.</w:t>
      </w:r>
      <w:r w:rsidR="002F6BFD">
        <w:t>1</w:t>
      </w:r>
      <w:r w:rsidRPr="00D5635E">
        <w:t>.</w:t>
      </w:r>
      <w:r w:rsidR="002F6BFD">
        <w:t>2</w:t>
      </w:r>
      <w:r w:rsidRPr="00D5635E">
        <w:t>. Приобретение неисключительных прав пользования</w:t>
      </w:r>
      <w:r>
        <w:t xml:space="preserve"> </w:t>
      </w:r>
      <w:r w:rsidRPr="00D5635E">
        <w:t>программным продуктом.</w:t>
      </w:r>
    </w:p>
    <w:p w:rsidR="00D5635E" w:rsidRPr="00D5635E" w:rsidRDefault="00D5635E" w:rsidP="00D5635E">
      <w:pPr>
        <w:autoSpaceDE w:val="0"/>
        <w:autoSpaceDN w:val="0"/>
        <w:adjustRightInd w:val="0"/>
        <w:jc w:val="both"/>
      </w:pPr>
      <w:r w:rsidRPr="00D5635E">
        <w:t>Платежи учреждения (лицензиата) за предоставление ему</w:t>
      </w:r>
      <w:r>
        <w:t xml:space="preserve"> </w:t>
      </w:r>
      <w:r w:rsidRPr="00D5635E">
        <w:t>неисключительных прав пользования программным продуктом,</w:t>
      </w:r>
      <w:r>
        <w:t xml:space="preserve"> </w:t>
      </w:r>
      <w:r w:rsidRPr="00D5635E">
        <w:t>производимые в виде периодических платежей (единовременного</w:t>
      </w:r>
      <w:r>
        <w:t xml:space="preserve"> </w:t>
      </w:r>
      <w:r w:rsidRPr="00D5635E">
        <w:t>фиксированного платежа) согласно условиям договора, относятся на</w:t>
      </w:r>
      <w:r w:rsidR="002F6BFD">
        <w:t xml:space="preserve"> </w:t>
      </w:r>
      <w:r w:rsidRPr="00D5635E">
        <w:t>финансовый результат в составе:</w:t>
      </w:r>
    </w:p>
    <w:p w:rsidR="00D5635E" w:rsidRPr="00D5635E" w:rsidRDefault="00D5635E" w:rsidP="00D5635E">
      <w:pPr>
        <w:autoSpaceDE w:val="0"/>
        <w:autoSpaceDN w:val="0"/>
        <w:adjustRightInd w:val="0"/>
        <w:jc w:val="both"/>
      </w:pPr>
      <w:r w:rsidRPr="00D5635E">
        <w:rPr>
          <w:rFonts w:ascii="Calibri" w:hAnsi="Calibri" w:cs="Calibri"/>
        </w:rPr>
        <w:t xml:space="preserve">− </w:t>
      </w:r>
      <w:r w:rsidRPr="00D5635E">
        <w:t>расходов текущего финансового года: если срок использования</w:t>
      </w:r>
      <w:r>
        <w:t xml:space="preserve"> </w:t>
      </w:r>
      <w:r w:rsidRPr="00D5635E">
        <w:t>неисключительных прав установлен в одном отчетном периоде;</w:t>
      </w:r>
    </w:p>
    <w:p w:rsidR="00D5635E" w:rsidRDefault="00D5635E" w:rsidP="00D5635E">
      <w:pPr>
        <w:autoSpaceDE w:val="0"/>
        <w:autoSpaceDN w:val="0"/>
        <w:adjustRightInd w:val="0"/>
        <w:jc w:val="both"/>
      </w:pPr>
      <w:r w:rsidRPr="00D5635E">
        <w:rPr>
          <w:rFonts w:ascii="Calibri" w:hAnsi="Calibri" w:cs="Calibri"/>
        </w:rPr>
        <w:t xml:space="preserve">− </w:t>
      </w:r>
      <w:r w:rsidRPr="00D5635E">
        <w:t>расходов будущих периодов: если срок использование</w:t>
      </w:r>
      <w:r>
        <w:t xml:space="preserve"> </w:t>
      </w:r>
      <w:r w:rsidRPr="00D5635E">
        <w:t>неисключительных прав устанавливается в одном отчетном периоде, а</w:t>
      </w:r>
      <w:r>
        <w:t xml:space="preserve"> </w:t>
      </w:r>
      <w:r w:rsidRPr="00D5635E">
        <w:t>заканчивается в другом.</w:t>
      </w:r>
    </w:p>
    <w:p w:rsidR="00E54277" w:rsidRDefault="00E54277" w:rsidP="002A39FA">
      <w:pPr>
        <w:autoSpaceDE w:val="0"/>
        <w:autoSpaceDN w:val="0"/>
        <w:adjustRightInd w:val="0"/>
        <w:jc w:val="both"/>
      </w:pPr>
    </w:p>
    <w:p w:rsidR="002A39FA" w:rsidRPr="002A39FA" w:rsidRDefault="002A39FA" w:rsidP="002A39FA">
      <w:pPr>
        <w:autoSpaceDE w:val="0"/>
        <w:autoSpaceDN w:val="0"/>
        <w:adjustRightInd w:val="0"/>
        <w:jc w:val="both"/>
        <w:rPr>
          <w:b/>
        </w:rPr>
      </w:pPr>
    </w:p>
    <w:p w:rsidR="002A39FA" w:rsidRDefault="002A39FA" w:rsidP="002A39FA">
      <w:pPr>
        <w:autoSpaceDE w:val="0"/>
        <w:autoSpaceDN w:val="0"/>
        <w:adjustRightInd w:val="0"/>
        <w:jc w:val="center"/>
      </w:pPr>
      <w:r w:rsidRPr="002A39FA">
        <w:t>Налоговый учет</w:t>
      </w:r>
    </w:p>
    <w:p w:rsidR="002A39FA" w:rsidRPr="002A39FA" w:rsidRDefault="002A39FA" w:rsidP="002A39FA">
      <w:pPr>
        <w:autoSpaceDE w:val="0"/>
        <w:autoSpaceDN w:val="0"/>
        <w:adjustRightInd w:val="0"/>
        <w:jc w:val="center"/>
      </w:pPr>
    </w:p>
    <w:p w:rsidR="002A39FA" w:rsidRPr="002A39FA" w:rsidRDefault="002A39FA" w:rsidP="002A39FA">
      <w:pPr>
        <w:autoSpaceDE w:val="0"/>
        <w:autoSpaceDN w:val="0"/>
        <w:adjustRightInd w:val="0"/>
        <w:jc w:val="both"/>
      </w:pPr>
      <w:r w:rsidRPr="002A39FA">
        <w:t>3. Организационные аспекты налогового учета</w:t>
      </w:r>
    </w:p>
    <w:p w:rsidR="002A39FA" w:rsidRPr="002A39FA" w:rsidRDefault="002A39FA" w:rsidP="002A39FA">
      <w:pPr>
        <w:autoSpaceDE w:val="0"/>
        <w:autoSpaceDN w:val="0"/>
        <w:adjustRightInd w:val="0"/>
        <w:jc w:val="both"/>
      </w:pPr>
      <w:r w:rsidRPr="002A39FA">
        <w:t>3.1. Общие положения</w:t>
      </w:r>
    </w:p>
    <w:p w:rsidR="002A39FA" w:rsidRPr="002A39FA" w:rsidRDefault="002A39FA" w:rsidP="002A39FA">
      <w:pPr>
        <w:autoSpaceDE w:val="0"/>
        <w:autoSpaceDN w:val="0"/>
        <w:adjustRightInd w:val="0"/>
        <w:jc w:val="both"/>
      </w:pPr>
      <w:r w:rsidRPr="002A39FA">
        <w:t>3.1.1. Учетная политика для целей налогообложения устанавливает</w:t>
      </w:r>
      <w:r>
        <w:t xml:space="preserve"> </w:t>
      </w:r>
      <w:r w:rsidRPr="002A39FA">
        <w:t>способы (методы) определения доходов и расходов, их признания, оценки и</w:t>
      </w:r>
      <w:r>
        <w:t xml:space="preserve"> </w:t>
      </w:r>
      <w:r w:rsidRPr="002A39FA">
        <w:t>распределения, а также учета иных необходимых для целей налогообложения</w:t>
      </w:r>
      <w:r>
        <w:t xml:space="preserve"> </w:t>
      </w:r>
      <w:r w:rsidRPr="002A39FA">
        <w:t>показателей финансово-хозяйственной деятельности учреждения.</w:t>
      </w:r>
    </w:p>
    <w:p w:rsidR="002A39FA" w:rsidRPr="002A39FA" w:rsidRDefault="002A39FA" w:rsidP="002A39FA">
      <w:pPr>
        <w:autoSpaceDE w:val="0"/>
        <w:autoSpaceDN w:val="0"/>
        <w:adjustRightInd w:val="0"/>
        <w:jc w:val="both"/>
      </w:pPr>
      <w:r w:rsidRPr="002A39FA">
        <w:t>3.1.2. Учетная политика разработана на основе положений Налогового</w:t>
      </w:r>
      <w:r>
        <w:t xml:space="preserve"> </w:t>
      </w:r>
      <w:r w:rsidRPr="002A39FA">
        <w:t>кодекса Российской Федерации.</w:t>
      </w:r>
    </w:p>
    <w:p w:rsidR="002A39FA" w:rsidRPr="002A39FA" w:rsidRDefault="002A39FA" w:rsidP="002A39FA">
      <w:pPr>
        <w:autoSpaceDE w:val="0"/>
        <w:autoSpaceDN w:val="0"/>
        <w:adjustRightInd w:val="0"/>
        <w:jc w:val="both"/>
      </w:pPr>
      <w:r w:rsidRPr="002A39FA">
        <w:t>3.1.3. Учетная политика отражает выбор одного способа из нескольких,</w:t>
      </w:r>
      <w:r>
        <w:t xml:space="preserve"> </w:t>
      </w:r>
      <w:r w:rsidRPr="002A39FA">
        <w:t>допускаемых законодательными актами, регулирующими порядок</w:t>
      </w:r>
      <w:r>
        <w:t xml:space="preserve"> </w:t>
      </w:r>
      <w:r w:rsidRPr="002A39FA">
        <w:t>определения налоговой базы и исчисления тех или иных налогов и сборов в</w:t>
      </w:r>
      <w:r>
        <w:t xml:space="preserve"> </w:t>
      </w:r>
      <w:r w:rsidRPr="002A39FA">
        <w:t>Российской Федерации, фиксирует особенности определения налоговой базы</w:t>
      </w:r>
      <w:r>
        <w:t xml:space="preserve"> </w:t>
      </w:r>
      <w:r w:rsidRPr="002A39FA">
        <w:t>и ведения раздельного учета объектов налогообложения по тем видам</w:t>
      </w:r>
      <w:r>
        <w:t xml:space="preserve"> </w:t>
      </w:r>
      <w:r w:rsidRPr="002A39FA">
        <w:t>деятельности, которые осуществляются учреждением.</w:t>
      </w:r>
    </w:p>
    <w:p w:rsidR="002A39FA" w:rsidRPr="002A39FA" w:rsidRDefault="002A39FA" w:rsidP="002A39FA">
      <w:pPr>
        <w:autoSpaceDE w:val="0"/>
        <w:autoSpaceDN w:val="0"/>
        <w:adjustRightInd w:val="0"/>
        <w:jc w:val="both"/>
      </w:pPr>
      <w:r w:rsidRPr="002A39FA">
        <w:t>3.1.4. Выбранные учреждением в учетной политике способы учета</w:t>
      </w:r>
      <w:r>
        <w:t xml:space="preserve"> </w:t>
      </w:r>
      <w:r w:rsidRPr="002A39FA">
        <w:t>применяются последовательно от одного налогового периода к другому.</w:t>
      </w:r>
    </w:p>
    <w:p w:rsidR="002A39FA" w:rsidRPr="002A39FA" w:rsidRDefault="002A39FA" w:rsidP="002A39FA">
      <w:pPr>
        <w:autoSpaceDE w:val="0"/>
        <w:autoSpaceDN w:val="0"/>
        <w:adjustRightInd w:val="0"/>
        <w:jc w:val="both"/>
      </w:pPr>
      <w:r w:rsidRPr="002A39FA">
        <w:t>3.2. Организация налогового учета</w:t>
      </w:r>
    </w:p>
    <w:p w:rsidR="002A39FA" w:rsidRPr="002A39FA" w:rsidRDefault="002A39FA" w:rsidP="002A39FA">
      <w:pPr>
        <w:autoSpaceDE w:val="0"/>
        <w:autoSpaceDN w:val="0"/>
        <w:adjustRightInd w:val="0"/>
        <w:jc w:val="both"/>
        <w:rPr>
          <w:i/>
          <w:iCs/>
        </w:rPr>
      </w:pPr>
      <w:r w:rsidRPr="002A39FA">
        <w:t>3.2.1. Ответственным за постановку и ведение налогового учета в</w:t>
      </w:r>
      <w:r>
        <w:t xml:space="preserve"> </w:t>
      </w:r>
      <w:r w:rsidRPr="002A39FA">
        <w:t>учреждении и филиале является главный бухгалтер</w:t>
      </w:r>
      <w:r w:rsidRPr="002A39FA">
        <w:rPr>
          <w:i/>
          <w:iCs/>
        </w:rPr>
        <w:t>.</w:t>
      </w:r>
    </w:p>
    <w:p w:rsidR="002A39FA" w:rsidRPr="002A39FA" w:rsidRDefault="002A39FA" w:rsidP="002A39FA">
      <w:pPr>
        <w:autoSpaceDE w:val="0"/>
        <w:autoSpaceDN w:val="0"/>
        <w:adjustRightInd w:val="0"/>
        <w:jc w:val="both"/>
      </w:pPr>
      <w:r w:rsidRPr="002A39FA">
        <w:t>3.2.2. Ведение налогового учета в учреждении осуществляет</w:t>
      </w:r>
      <w:r>
        <w:t xml:space="preserve"> </w:t>
      </w:r>
      <w:r w:rsidR="002F6BFD">
        <w:t>главный бухгалтер, бухгалтер</w:t>
      </w:r>
      <w:r w:rsidRPr="002A39FA">
        <w:t xml:space="preserve"> учреждения.</w:t>
      </w:r>
    </w:p>
    <w:p w:rsidR="002A39FA" w:rsidRPr="002A39FA" w:rsidRDefault="002A39FA" w:rsidP="002A39FA">
      <w:pPr>
        <w:autoSpaceDE w:val="0"/>
        <w:autoSpaceDN w:val="0"/>
        <w:adjustRightInd w:val="0"/>
        <w:jc w:val="both"/>
      </w:pPr>
      <w:r w:rsidRPr="002A39FA">
        <w:t xml:space="preserve">3.2.3. Деятельность </w:t>
      </w:r>
      <w:r w:rsidR="002F6BFD">
        <w:t>данных работников</w:t>
      </w:r>
      <w:r w:rsidRPr="002A39FA">
        <w:t xml:space="preserve"> учреждения</w:t>
      </w:r>
      <w:r>
        <w:t xml:space="preserve"> </w:t>
      </w:r>
      <w:r w:rsidRPr="002A39FA">
        <w:t>регламентируется их должностными инструкциями.</w:t>
      </w:r>
    </w:p>
    <w:p w:rsidR="002A39FA" w:rsidRPr="0027392E" w:rsidRDefault="002A39FA" w:rsidP="002A39FA">
      <w:pPr>
        <w:autoSpaceDE w:val="0"/>
        <w:autoSpaceDN w:val="0"/>
        <w:adjustRightInd w:val="0"/>
        <w:jc w:val="both"/>
      </w:pPr>
      <w:r w:rsidRPr="0027392E">
        <w:t>3.2.4. Налоговый учет в части налога на прибыль в учреждении ведется в соответствии с Рабочим планом счетов, который приведен в приложении</w:t>
      </w:r>
      <w:r w:rsidR="002F6BFD">
        <w:t xml:space="preserve"> №1</w:t>
      </w:r>
      <w:r w:rsidRPr="0027392E">
        <w:t xml:space="preserve"> к настоящей учетной политике.</w:t>
      </w:r>
    </w:p>
    <w:p w:rsidR="00D5635E" w:rsidRDefault="002A39FA" w:rsidP="002A39FA">
      <w:pPr>
        <w:autoSpaceDE w:val="0"/>
        <w:autoSpaceDN w:val="0"/>
        <w:adjustRightInd w:val="0"/>
        <w:jc w:val="both"/>
      </w:pPr>
      <w:r w:rsidRPr="002A39FA">
        <w:t>3.2.</w:t>
      </w:r>
      <w:r>
        <w:t>5</w:t>
      </w:r>
      <w:r w:rsidRPr="002A39FA">
        <w:t>.</w:t>
      </w:r>
      <w:r w:rsidR="004F41AD">
        <w:t xml:space="preserve"> </w:t>
      </w:r>
      <w:r w:rsidRPr="002A39FA">
        <w:t>Для счетов налогового учета установлено соответствие счетам</w:t>
      </w:r>
      <w:r>
        <w:t xml:space="preserve"> </w:t>
      </w:r>
      <w:r w:rsidRPr="002A39FA">
        <w:t>Рабочего плана счетов бухгалтерского учета</w:t>
      </w:r>
      <w:r>
        <w:t>.</w:t>
      </w:r>
    </w:p>
    <w:p w:rsidR="004F41AD" w:rsidRPr="004F41AD" w:rsidRDefault="004F41AD" w:rsidP="004F41AD">
      <w:pPr>
        <w:autoSpaceDE w:val="0"/>
        <w:autoSpaceDN w:val="0"/>
        <w:adjustRightInd w:val="0"/>
        <w:jc w:val="both"/>
        <w:rPr>
          <w:i/>
          <w:iCs/>
        </w:rPr>
      </w:pPr>
      <w:r w:rsidRPr="004F41AD">
        <w:t>3.2.</w:t>
      </w:r>
      <w:r>
        <w:t>6</w:t>
      </w:r>
      <w:r w:rsidRPr="004F41AD">
        <w:t>. Контроль за исчислением налогов и иных обязательных</w:t>
      </w:r>
      <w:r>
        <w:t xml:space="preserve"> </w:t>
      </w:r>
      <w:r w:rsidRPr="004F41AD">
        <w:t>платежей, их уплатой, а также предоставлением налоговой отчетности,</w:t>
      </w:r>
      <w:r>
        <w:t xml:space="preserve"> </w:t>
      </w:r>
      <w:r w:rsidRPr="004F41AD">
        <w:t>осуществляет главный бухгалтер учреждения</w:t>
      </w:r>
      <w:r w:rsidRPr="004F41AD">
        <w:rPr>
          <w:i/>
          <w:iCs/>
        </w:rPr>
        <w:t>.</w:t>
      </w:r>
    </w:p>
    <w:p w:rsidR="004F41AD" w:rsidRPr="004F41AD" w:rsidRDefault="004F41AD" w:rsidP="004F41AD">
      <w:pPr>
        <w:autoSpaceDE w:val="0"/>
        <w:autoSpaceDN w:val="0"/>
        <w:adjustRightInd w:val="0"/>
        <w:jc w:val="both"/>
      </w:pPr>
      <w:r w:rsidRPr="004F41AD">
        <w:t>3.2.</w:t>
      </w:r>
      <w:r>
        <w:t>7</w:t>
      </w:r>
      <w:r w:rsidRPr="004F41AD">
        <w:t>. Учреждением используется электронный способ представления</w:t>
      </w:r>
      <w:r>
        <w:t xml:space="preserve"> </w:t>
      </w:r>
      <w:r w:rsidRPr="004F41AD">
        <w:t>налоговой отчетности в налоговые органы по телекоммуникационным</w:t>
      </w:r>
      <w:r>
        <w:t xml:space="preserve"> </w:t>
      </w:r>
      <w:r w:rsidRPr="004F41AD">
        <w:t>каналам связи.</w:t>
      </w:r>
    </w:p>
    <w:p w:rsidR="004F41AD" w:rsidRPr="004F41AD" w:rsidRDefault="004F41AD" w:rsidP="004F41AD">
      <w:pPr>
        <w:autoSpaceDE w:val="0"/>
        <w:autoSpaceDN w:val="0"/>
        <w:adjustRightInd w:val="0"/>
        <w:jc w:val="both"/>
      </w:pPr>
      <w:r w:rsidRPr="004F41AD">
        <w:t>3.3. Первичные учетные документы, аналитические регистры</w:t>
      </w:r>
      <w:r>
        <w:t xml:space="preserve"> </w:t>
      </w:r>
      <w:r w:rsidRPr="004F41AD">
        <w:t>налогового учета</w:t>
      </w:r>
    </w:p>
    <w:p w:rsidR="004F41AD" w:rsidRPr="004F41AD" w:rsidRDefault="004F41AD" w:rsidP="004F41AD">
      <w:pPr>
        <w:autoSpaceDE w:val="0"/>
        <w:autoSpaceDN w:val="0"/>
        <w:adjustRightInd w:val="0"/>
        <w:jc w:val="both"/>
      </w:pPr>
      <w:r w:rsidRPr="004F41AD">
        <w:t>3.3.1. Для подтверждения данных налогового учета используются:</w:t>
      </w:r>
    </w:p>
    <w:p w:rsidR="004F41AD" w:rsidRPr="004F41AD" w:rsidRDefault="004F41AD" w:rsidP="004F41AD">
      <w:pPr>
        <w:autoSpaceDE w:val="0"/>
        <w:autoSpaceDN w:val="0"/>
        <w:adjustRightInd w:val="0"/>
        <w:jc w:val="both"/>
      </w:pPr>
      <w:r w:rsidRPr="004F41AD">
        <w:rPr>
          <w:rFonts w:ascii="Symbol" w:hAnsi="Symbol" w:cs="Symbol"/>
        </w:rPr>
        <w:t></w:t>
      </w:r>
      <w:r w:rsidRPr="004F41AD">
        <w:rPr>
          <w:rFonts w:ascii="Symbol" w:hAnsi="Symbol" w:cs="Symbol"/>
        </w:rPr>
        <w:t></w:t>
      </w:r>
      <w:r w:rsidRPr="004F41AD">
        <w:t>первичные учетные документы (включая бухгалтерскую справку), оформленные в соответствии с законодательством Российской</w:t>
      </w:r>
      <w:r>
        <w:t xml:space="preserve"> </w:t>
      </w:r>
      <w:r w:rsidRPr="004F41AD">
        <w:t>Федерации;</w:t>
      </w:r>
    </w:p>
    <w:p w:rsidR="004F41AD" w:rsidRPr="004F41AD" w:rsidRDefault="004F41AD" w:rsidP="004F41AD">
      <w:pPr>
        <w:autoSpaceDE w:val="0"/>
        <w:autoSpaceDN w:val="0"/>
        <w:adjustRightInd w:val="0"/>
        <w:jc w:val="both"/>
      </w:pPr>
      <w:r w:rsidRPr="004F41AD">
        <w:rPr>
          <w:rFonts w:ascii="Symbol" w:hAnsi="Symbol" w:cs="Symbol"/>
        </w:rPr>
        <w:t></w:t>
      </w:r>
      <w:r w:rsidRPr="004F41AD">
        <w:rPr>
          <w:rFonts w:ascii="Symbol" w:hAnsi="Symbol" w:cs="Symbol"/>
        </w:rPr>
        <w:t></w:t>
      </w:r>
      <w:r w:rsidRPr="004F41AD">
        <w:t xml:space="preserve"> </w:t>
      </w:r>
      <w:r>
        <w:t xml:space="preserve">в </w:t>
      </w:r>
      <w:r w:rsidRPr="004F41AD">
        <w:t>качестве регистров налогового учета используются регистры</w:t>
      </w:r>
      <w:r>
        <w:t xml:space="preserve"> </w:t>
      </w:r>
      <w:r w:rsidRPr="004F41AD">
        <w:t>бухгалтерского учета</w:t>
      </w:r>
      <w:r>
        <w:t>;</w:t>
      </w:r>
    </w:p>
    <w:p w:rsidR="002A39FA" w:rsidRPr="004F41AD" w:rsidRDefault="004F41AD" w:rsidP="004F41AD">
      <w:pPr>
        <w:autoSpaceDE w:val="0"/>
        <w:autoSpaceDN w:val="0"/>
        <w:adjustRightInd w:val="0"/>
      </w:pPr>
      <w:r w:rsidRPr="004F41AD">
        <w:t>3.3.2. Право подписи налоговой</w:t>
      </w:r>
      <w:r>
        <w:rPr>
          <w:sz w:val="28"/>
          <w:szCs w:val="28"/>
        </w:rPr>
        <w:t xml:space="preserve"> </w:t>
      </w:r>
      <w:r w:rsidRPr="004F41AD">
        <w:t>отчетности принадлежит</w:t>
      </w:r>
      <w:r>
        <w:t xml:space="preserve"> </w:t>
      </w:r>
      <w:r w:rsidRPr="004F41AD">
        <w:t>руководителю учреждения.</w:t>
      </w:r>
    </w:p>
    <w:p w:rsidR="004F41AD" w:rsidRPr="004F41AD" w:rsidRDefault="004F41AD" w:rsidP="004F41AD">
      <w:pPr>
        <w:autoSpaceDE w:val="0"/>
        <w:autoSpaceDN w:val="0"/>
        <w:adjustRightInd w:val="0"/>
        <w:jc w:val="both"/>
      </w:pPr>
      <w:r w:rsidRPr="004F41AD">
        <w:t>4. Методологические аспект налогового учета</w:t>
      </w:r>
    </w:p>
    <w:p w:rsidR="004F41AD" w:rsidRPr="004F41AD" w:rsidRDefault="004F41AD" w:rsidP="004F41AD">
      <w:pPr>
        <w:autoSpaceDE w:val="0"/>
        <w:autoSpaceDN w:val="0"/>
        <w:adjustRightInd w:val="0"/>
        <w:jc w:val="both"/>
      </w:pPr>
      <w:r w:rsidRPr="004F41AD">
        <w:t>4.1. Налог на добавленную стоимость .</w:t>
      </w:r>
    </w:p>
    <w:p w:rsidR="004F41AD" w:rsidRPr="004F41AD" w:rsidRDefault="004F41AD" w:rsidP="004F41AD">
      <w:pPr>
        <w:autoSpaceDE w:val="0"/>
        <w:autoSpaceDN w:val="0"/>
        <w:adjustRightInd w:val="0"/>
        <w:jc w:val="both"/>
      </w:pPr>
      <w:r w:rsidRPr="004F41AD">
        <w:t>4.1.1 Учреждение использует право на освобождение от исполнения обязанностей</w:t>
      </w:r>
    </w:p>
    <w:p w:rsidR="004F41AD" w:rsidRPr="004F41AD" w:rsidRDefault="004F41AD" w:rsidP="004F41AD">
      <w:pPr>
        <w:autoSpaceDE w:val="0"/>
        <w:autoSpaceDN w:val="0"/>
        <w:adjustRightInd w:val="0"/>
        <w:jc w:val="both"/>
      </w:pPr>
      <w:r w:rsidRPr="004F41AD">
        <w:t>налогоплательщика по НДС при соответствии условиям освобождения,</w:t>
      </w:r>
      <w:r>
        <w:t xml:space="preserve"> </w:t>
      </w:r>
      <w:r w:rsidRPr="004F41AD">
        <w:t>установленным статьей 145 НК РФ.</w:t>
      </w:r>
      <w:r w:rsidR="00E7664C">
        <w:t xml:space="preserve"> </w:t>
      </w:r>
    </w:p>
    <w:p w:rsidR="004F41AD" w:rsidRPr="004F41AD" w:rsidRDefault="004F41AD" w:rsidP="004F41AD">
      <w:pPr>
        <w:autoSpaceDE w:val="0"/>
        <w:autoSpaceDN w:val="0"/>
        <w:adjustRightInd w:val="0"/>
        <w:jc w:val="both"/>
      </w:pPr>
      <w:r w:rsidRPr="004F41AD">
        <w:t>4.2. Налог на прибыль</w:t>
      </w:r>
    </w:p>
    <w:p w:rsidR="00E7664C" w:rsidRPr="008B0267" w:rsidRDefault="004F41AD" w:rsidP="00E7664C">
      <w:pPr>
        <w:autoSpaceDE w:val="0"/>
        <w:autoSpaceDN w:val="0"/>
        <w:adjustRightInd w:val="0"/>
        <w:jc w:val="both"/>
      </w:pPr>
      <w:r w:rsidRPr="004F41AD">
        <w:t>4.2.1.</w:t>
      </w:r>
      <w:r w:rsidR="00E7664C">
        <w:t xml:space="preserve"> Отчет сдается пустым, так как учреждение не имеет дохода.</w:t>
      </w:r>
    </w:p>
    <w:p w:rsidR="009B7B7B" w:rsidRPr="00213C75" w:rsidRDefault="009B7B7B" w:rsidP="00213C75">
      <w:pPr>
        <w:autoSpaceDE w:val="0"/>
        <w:autoSpaceDN w:val="0"/>
        <w:adjustRightInd w:val="0"/>
        <w:jc w:val="both"/>
      </w:pPr>
      <w:r w:rsidRPr="00213C75">
        <w:t>4.3. Транспортный налог</w:t>
      </w:r>
    </w:p>
    <w:p w:rsidR="009B7B7B" w:rsidRPr="00213C75" w:rsidRDefault="009B7B7B" w:rsidP="00D6497E">
      <w:pPr>
        <w:jc w:val="both"/>
      </w:pPr>
      <w:r w:rsidRPr="00FA1270">
        <w:t>4.3.1.</w:t>
      </w:r>
      <w:r w:rsidRPr="00213C75">
        <w:rPr>
          <w:color w:val="FF0000"/>
        </w:rPr>
        <w:t xml:space="preserve"> </w:t>
      </w:r>
      <w:r w:rsidR="00D6497E">
        <w:t>МКОУ «ОШ ОВЗ № 10 города Асино»</w:t>
      </w:r>
      <w:r w:rsidR="00FA1270">
        <w:t xml:space="preserve"> </w:t>
      </w:r>
      <w:r w:rsidR="00D6497E">
        <w:t>руководствуется главой 28 «Транспортный налог» Налогового кодекса РФ, и</w:t>
      </w:r>
      <w:r w:rsidRPr="00213C75">
        <w:t>счисление налога производится с учетом методических</w:t>
      </w:r>
      <w:r w:rsidR="00213C75">
        <w:t xml:space="preserve"> </w:t>
      </w:r>
      <w:r w:rsidRPr="00213C75">
        <w:t xml:space="preserve">рекомендаций по применению </w:t>
      </w:r>
      <w:r w:rsidR="00D6497E">
        <w:t xml:space="preserve">данной </w:t>
      </w:r>
      <w:r w:rsidRPr="00213C75">
        <w:t>главы утвержденными приказом Министерства по налогам и сборам Российской</w:t>
      </w:r>
      <w:r w:rsidR="00213C75">
        <w:t xml:space="preserve"> </w:t>
      </w:r>
      <w:r w:rsidRPr="00213C75">
        <w:t>Федерации от 9 апреля 2003 г. № БГ-3-21/177.</w:t>
      </w:r>
    </w:p>
    <w:p w:rsidR="009B7B7B" w:rsidRPr="00213C75" w:rsidRDefault="009B7B7B" w:rsidP="00213C75">
      <w:pPr>
        <w:autoSpaceDE w:val="0"/>
        <w:autoSpaceDN w:val="0"/>
        <w:adjustRightInd w:val="0"/>
        <w:jc w:val="both"/>
      </w:pPr>
      <w:r w:rsidRPr="00213C75">
        <w:t>4.4. Налог на имущество организаций</w:t>
      </w:r>
    </w:p>
    <w:p w:rsidR="00FA1270" w:rsidRDefault="009B7B7B" w:rsidP="00FA1270">
      <w:pPr>
        <w:jc w:val="both"/>
      </w:pPr>
      <w:r w:rsidRPr="00FA1270">
        <w:t>4.4.1.</w:t>
      </w:r>
      <w:r w:rsidRPr="00213C75">
        <w:rPr>
          <w:color w:val="FF0000"/>
        </w:rPr>
        <w:t xml:space="preserve"> </w:t>
      </w:r>
      <w:r w:rsidR="0093560D">
        <w:t>МКОУ «ОШ ОВЗ № 10 города Асино»</w:t>
      </w:r>
      <w:r w:rsidR="005825BC">
        <w:t xml:space="preserve"> </w:t>
      </w:r>
      <w:r w:rsidR="0093560D">
        <w:t xml:space="preserve">руководствуется главой 30 Налогового кодекса РФ </w:t>
      </w:r>
    </w:p>
    <w:p w:rsidR="009B7B7B" w:rsidRPr="00213C75" w:rsidRDefault="009B7B7B" w:rsidP="00213C75">
      <w:pPr>
        <w:autoSpaceDE w:val="0"/>
        <w:autoSpaceDN w:val="0"/>
        <w:adjustRightInd w:val="0"/>
        <w:jc w:val="both"/>
      </w:pPr>
      <w:r w:rsidRPr="00213C75">
        <w:t>4.4.</w:t>
      </w:r>
      <w:r w:rsidR="009861EB">
        <w:t>1</w:t>
      </w:r>
      <w:r w:rsidRPr="00213C75">
        <w:t>. Отчетными периодами являются 1 квартал, полугодие и девять</w:t>
      </w:r>
      <w:r w:rsidR="00213C75">
        <w:t xml:space="preserve"> </w:t>
      </w:r>
      <w:r w:rsidRPr="00213C75">
        <w:t>месяцев календарного года.</w:t>
      </w:r>
    </w:p>
    <w:p w:rsidR="009B7B7B" w:rsidRPr="00213C75" w:rsidRDefault="009B7B7B" w:rsidP="00213C75">
      <w:pPr>
        <w:autoSpaceDE w:val="0"/>
        <w:autoSpaceDN w:val="0"/>
        <w:adjustRightInd w:val="0"/>
        <w:jc w:val="both"/>
      </w:pPr>
      <w:r w:rsidRPr="00213C75">
        <w:t>4.4.</w:t>
      </w:r>
      <w:r w:rsidR="00213C75">
        <w:t>3</w:t>
      </w:r>
      <w:r w:rsidRPr="00213C75">
        <w:t>. Налоговая база определяется как среднегодовая стоимость</w:t>
      </w:r>
      <w:r w:rsidR="00213C75">
        <w:t xml:space="preserve"> </w:t>
      </w:r>
      <w:r w:rsidRPr="00213C75">
        <w:t>имущества, признаваемого объектом налогообложения.</w:t>
      </w:r>
    </w:p>
    <w:p w:rsidR="009B7B7B" w:rsidRPr="00213C75" w:rsidRDefault="009B7B7B" w:rsidP="00213C75">
      <w:pPr>
        <w:autoSpaceDE w:val="0"/>
        <w:autoSpaceDN w:val="0"/>
        <w:adjustRightInd w:val="0"/>
        <w:jc w:val="both"/>
      </w:pPr>
      <w:r w:rsidRPr="00213C75">
        <w:t>4.4.</w:t>
      </w:r>
      <w:r w:rsidR="00213C75">
        <w:t>4</w:t>
      </w:r>
      <w:r w:rsidRPr="00213C75">
        <w:t>. При определении налоговой базы имущество учитывается по его</w:t>
      </w:r>
      <w:r w:rsidR="00213C75">
        <w:t xml:space="preserve"> </w:t>
      </w:r>
      <w:r w:rsidRPr="00213C75">
        <w:t>остаточной стоимости согласно данным бухгалтерского учета.</w:t>
      </w:r>
    </w:p>
    <w:p w:rsidR="009B7B7B" w:rsidRPr="00213C75" w:rsidRDefault="009B7B7B" w:rsidP="00213C75">
      <w:pPr>
        <w:autoSpaceDE w:val="0"/>
        <w:autoSpaceDN w:val="0"/>
        <w:adjustRightInd w:val="0"/>
        <w:jc w:val="both"/>
      </w:pPr>
      <w:r w:rsidRPr="00213C75">
        <w:t>4.4.</w:t>
      </w:r>
      <w:r w:rsidR="00213C75">
        <w:t>5</w:t>
      </w:r>
      <w:r w:rsidRPr="00213C75">
        <w:t>. Средняя стоимость имущества, признаваемого объектом</w:t>
      </w:r>
      <w:r w:rsidR="00213C75">
        <w:t xml:space="preserve"> </w:t>
      </w:r>
      <w:r w:rsidRPr="00213C75">
        <w:t>налогообложения за отчетный период, определяется путем сложения его</w:t>
      </w:r>
      <w:r w:rsidR="00213C75">
        <w:t xml:space="preserve"> </w:t>
      </w:r>
      <w:r w:rsidRPr="00213C75">
        <w:t>остаточной стоимости на 1-е число каждого месяца отчетного периода и</w:t>
      </w:r>
      <w:r w:rsidR="00213C75">
        <w:t xml:space="preserve"> </w:t>
      </w:r>
      <w:r w:rsidRPr="00213C75">
        <w:t>остаточной стоимости на 1-е число месяца, следующего за отчетным</w:t>
      </w:r>
      <w:r w:rsidR="00213C75">
        <w:t xml:space="preserve"> </w:t>
      </w:r>
      <w:r w:rsidRPr="00213C75">
        <w:t>периодом, и деления этой суммы на количество месяцев в отчетном периоде,</w:t>
      </w:r>
      <w:r w:rsidR="00213C75">
        <w:t xml:space="preserve"> </w:t>
      </w:r>
      <w:r w:rsidRPr="00213C75">
        <w:t>увеличенное на единицу.</w:t>
      </w:r>
    </w:p>
    <w:p w:rsidR="009B7B7B" w:rsidRPr="00213C75" w:rsidRDefault="009B7B7B" w:rsidP="00213C75">
      <w:pPr>
        <w:autoSpaceDE w:val="0"/>
        <w:autoSpaceDN w:val="0"/>
        <w:adjustRightInd w:val="0"/>
        <w:jc w:val="both"/>
      </w:pPr>
      <w:r w:rsidRPr="00213C75">
        <w:t>4.4.</w:t>
      </w:r>
      <w:r w:rsidR="00213C75">
        <w:t>6</w:t>
      </w:r>
      <w:r w:rsidRPr="00213C75">
        <w:t>. Сумма авансового платежа по налогу исчисляется по итогам</w:t>
      </w:r>
      <w:r w:rsidR="00213C75">
        <w:t xml:space="preserve"> </w:t>
      </w:r>
      <w:r w:rsidRPr="00213C75">
        <w:t>каждого отчетного периода в размере одной четвертой произведения</w:t>
      </w:r>
      <w:r w:rsidR="00213C75">
        <w:t xml:space="preserve"> </w:t>
      </w:r>
      <w:r w:rsidRPr="00213C75">
        <w:t>налоговой ставки и средней стоимости имущества за отчетный период.</w:t>
      </w:r>
    </w:p>
    <w:p w:rsidR="009B7B7B" w:rsidRPr="00213C75" w:rsidRDefault="009B7B7B" w:rsidP="00213C75">
      <w:pPr>
        <w:autoSpaceDE w:val="0"/>
        <w:autoSpaceDN w:val="0"/>
        <w:adjustRightInd w:val="0"/>
        <w:jc w:val="both"/>
      </w:pPr>
      <w:r w:rsidRPr="00213C75">
        <w:t>4.5. Земельный налог</w:t>
      </w:r>
    </w:p>
    <w:p w:rsidR="001B0B9C" w:rsidRPr="000645ED" w:rsidRDefault="009B7B7B" w:rsidP="001B0B9C">
      <w:pPr>
        <w:pStyle w:val="WW-"/>
        <w:spacing w:after="0"/>
        <w:jc w:val="both"/>
      </w:pPr>
      <w:r w:rsidRPr="0027392E">
        <w:t>4.5.1.</w:t>
      </w:r>
      <w:r w:rsidR="001B0B9C" w:rsidRPr="001B0B9C">
        <w:t xml:space="preserve"> </w:t>
      </w:r>
      <w:r w:rsidR="001B0B9C" w:rsidRPr="002A6AA9">
        <w:t xml:space="preserve">Исчисление и уплата земельного налога производятся в соответствии с </w:t>
      </w:r>
      <w:hyperlink r:id="rId8" w:history="1">
        <w:r w:rsidR="001B0B9C" w:rsidRPr="00752B65">
          <w:t>главой 31</w:t>
        </w:r>
      </w:hyperlink>
      <w:r w:rsidR="001B0B9C" w:rsidRPr="00752B65">
        <w:t xml:space="preserve"> "</w:t>
      </w:r>
      <w:r w:rsidR="001B0B9C" w:rsidRPr="002A6AA9">
        <w:t>Земельный налог" НК РФ.</w:t>
      </w:r>
    </w:p>
    <w:p w:rsidR="001B0B9C" w:rsidRPr="000645ED" w:rsidRDefault="001B0B9C" w:rsidP="001B0B9C">
      <w:pPr>
        <w:pStyle w:val="WW-"/>
        <w:spacing w:after="0"/>
        <w:jc w:val="both"/>
      </w:pPr>
      <w:r w:rsidRPr="00213C75">
        <w:t>4.5.</w:t>
      </w:r>
      <w:r>
        <w:t xml:space="preserve">2. </w:t>
      </w:r>
      <w:r w:rsidRPr="000645ED">
        <w:t xml:space="preserve">Налоговая база определяется как кадастровая стоимость земельных участков, признаваемых объектом налогообложения по состоянию на 1 января года, являющегося </w:t>
      </w:r>
      <w:r>
        <w:t>налоговым периодом.</w:t>
      </w:r>
    </w:p>
    <w:p w:rsidR="009B7B7B" w:rsidRPr="0027392E" w:rsidRDefault="009B7B7B" w:rsidP="00213C75">
      <w:pPr>
        <w:autoSpaceDE w:val="0"/>
        <w:autoSpaceDN w:val="0"/>
        <w:adjustRightInd w:val="0"/>
        <w:jc w:val="both"/>
      </w:pPr>
      <w:r w:rsidRPr="0027392E">
        <w:t xml:space="preserve"> Учреждение освобождено от</w:t>
      </w:r>
      <w:r w:rsidR="0027392E">
        <w:t xml:space="preserve"> </w:t>
      </w:r>
      <w:r w:rsidRPr="0027392E">
        <w:t>уплаты земельного налога в отношении земельных участков,</w:t>
      </w:r>
      <w:r w:rsidR="0027392E">
        <w:t xml:space="preserve"> </w:t>
      </w:r>
      <w:r w:rsidRPr="0027392E">
        <w:t>предоставленных для оказания услуг в области образования на территории</w:t>
      </w:r>
      <w:r w:rsidR="0027392E">
        <w:t xml:space="preserve"> </w:t>
      </w:r>
      <w:r w:rsidRPr="0027392E">
        <w:t>города</w:t>
      </w:r>
      <w:r w:rsidR="001B0B9C">
        <w:t>.</w:t>
      </w:r>
      <w:r w:rsidRPr="0027392E">
        <w:t xml:space="preserve"> </w:t>
      </w:r>
    </w:p>
    <w:p w:rsidR="009B7B7B" w:rsidRPr="00D6497E" w:rsidRDefault="009B7B7B" w:rsidP="00213C75">
      <w:pPr>
        <w:autoSpaceDE w:val="0"/>
        <w:autoSpaceDN w:val="0"/>
        <w:adjustRightInd w:val="0"/>
        <w:jc w:val="both"/>
        <w:rPr>
          <w:b/>
        </w:rPr>
      </w:pPr>
    </w:p>
    <w:p w:rsidR="00FA1270" w:rsidRPr="00D6497E" w:rsidRDefault="00FA1270" w:rsidP="00213C75">
      <w:pPr>
        <w:autoSpaceDE w:val="0"/>
        <w:autoSpaceDN w:val="0"/>
        <w:adjustRightInd w:val="0"/>
        <w:jc w:val="both"/>
        <w:rPr>
          <w:b/>
        </w:rPr>
      </w:pPr>
    </w:p>
    <w:p w:rsidR="00FA1270" w:rsidRPr="00D6497E" w:rsidRDefault="00FA1270" w:rsidP="00213C75">
      <w:pPr>
        <w:autoSpaceDE w:val="0"/>
        <w:autoSpaceDN w:val="0"/>
        <w:adjustRightInd w:val="0"/>
        <w:jc w:val="both"/>
        <w:rPr>
          <w:b/>
        </w:rPr>
      </w:pPr>
    </w:p>
    <w:p w:rsidR="00FA1270" w:rsidRPr="00D6497E" w:rsidRDefault="00FA1270" w:rsidP="00213C75">
      <w:pPr>
        <w:autoSpaceDE w:val="0"/>
        <w:autoSpaceDN w:val="0"/>
        <w:adjustRightInd w:val="0"/>
        <w:jc w:val="both"/>
        <w:rPr>
          <w:b/>
        </w:rPr>
      </w:pPr>
    </w:p>
    <w:p w:rsidR="00FA1270" w:rsidRPr="00D6497E" w:rsidRDefault="00FA1270" w:rsidP="00213C75">
      <w:pPr>
        <w:autoSpaceDE w:val="0"/>
        <w:autoSpaceDN w:val="0"/>
        <w:adjustRightInd w:val="0"/>
        <w:jc w:val="both"/>
        <w:rPr>
          <w:b/>
        </w:rPr>
      </w:pPr>
    </w:p>
    <w:p w:rsidR="00FA1270" w:rsidRPr="00D6497E" w:rsidRDefault="00FA1270" w:rsidP="00213C75">
      <w:pPr>
        <w:autoSpaceDE w:val="0"/>
        <w:autoSpaceDN w:val="0"/>
        <w:adjustRightInd w:val="0"/>
        <w:jc w:val="both"/>
        <w:rPr>
          <w:b/>
        </w:rPr>
      </w:pPr>
    </w:p>
    <w:p w:rsidR="00FA1270" w:rsidRPr="00D6497E" w:rsidRDefault="00FA1270" w:rsidP="00213C75">
      <w:pPr>
        <w:autoSpaceDE w:val="0"/>
        <w:autoSpaceDN w:val="0"/>
        <w:adjustRightInd w:val="0"/>
        <w:jc w:val="both"/>
        <w:rPr>
          <w:b/>
        </w:rPr>
      </w:pPr>
    </w:p>
    <w:p w:rsidR="00FA1270" w:rsidRPr="00D6497E" w:rsidRDefault="00FA1270" w:rsidP="00213C75">
      <w:pPr>
        <w:autoSpaceDE w:val="0"/>
        <w:autoSpaceDN w:val="0"/>
        <w:adjustRightInd w:val="0"/>
        <w:jc w:val="both"/>
        <w:rPr>
          <w:b/>
        </w:rPr>
      </w:pPr>
    </w:p>
    <w:p w:rsidR="00FA1270" w:rsidRPr="00D6497E" w:rsidRDefault="00FA1270" w:rsidP="00213C75">
      <w:pPr>
        <w:autoSpaceDE w:val="0"/>
        <w:autoSpaceDN w:val="0"/>
        <w:adjustRightInd w:val="0"/>
        <w:jc w:val="both"/>
        <w:rPr>
          <w:b/>
        </w:rPr>
      </w:pPr>
    </w:p>
    <w:p w:rsidR="00FA1270" w:rsidRPr="00D6497E" w:rsidRDefault="00FA1270" w:rsidP="00213C75">
      <w:pPr>
        <w:autoSpaceDE w:val="0"/>
        <w:autoSpaceDN w:val="0"/>
        <w:adjustRightInd w:val="0"/>
        <w:jc w:val="both"/>
        <w:rPr>
          <w:b/>
        </w:rPr>
      </w:pPr>
    </w:p>
    <w:p w:rsidR="00FA1270" w:rsidRPr="00D6497E" w:rsidRDefault="00FA1270" w:rsidP="00213C75">
      <w:pPr>
        <w:autoSpaceDE w:val="0"/>
        <w:autoSpaceDN w:val="0"/>
        <w:adjustRightInd w:val="0"/>
        <w:jc w:val="both"/>
        <w:rPr>
          <w:b/>
        </w:rPr>
      </w:pPr>
    </w:p>
    <w:p w:rsidR="00FA1270" w:rsidRPr="00D6497E" w:rsidRDefault="00FA1270" w:rsidP="00213C75">
      <w:pPr>
        <w:autoSpaceDE w:val="0"/>
        <w:autoSpaceDN w:val="0"/>
        <w:adjustRightInd w:val="0"/>
        <w:jc w:val="both"/>
        <w:rPr>
          <w:b/>
        </w:rPr>
      </w:pPr>
    </w:p>
    <w:p w:rsidR="00FA1270" w:rsidRPr="00D6497E" w:rsidRDefault="00FA1270" w:rsidP="00213C75">
      <w:pPr>
        <w:autoSpaceDE w:val="0"/>
        <w:autoSpaceDN w:val="0"/>
        <w:adjustRightInd w:val="0"/>
        <w:jc w:val="both"/>
        <w:rPr>
          <w:b/>
        </w:rPr>
      </w:pPr>
    </w:p>
    <w:p w:rsidR="00FA1270" w:rsidRPr="00D6497E" w:rsidRDefault="00FA1270" w:rsidP="00213C75">
      <w:pPr>
        <w:autoSpaceDE w:val="0"/>
        <w:autoSpaceDN w:val="0"/>
        <w:adjustRightInd w:val="0"/>
        <w:jc w:val="both"/>
        <w:rPr>
          <w:b/>
        </w:rPr>
      </w:pPr>
    </w:p>
    <w:p w:rsidR="00FA1270" w:rsidRPr="00D6497E" w:rsidRDefault="00FA1270" w:rsidP="00213C75">
      <w:pPr>
        <w:autoSpaceDE w:val="0"/>
        <w:autoSpaceDN w:val="0"/>
        <w:adjustRightInd w:val="0"/>
        <w:jc w:val="both"/>
        <w:rPr>
          <w:b/>
        </w:rPr>
      </w:pPr>
    </w:p>
    <w:p w:rsidR="00FA1270" w:rsidRPr="00D6497E" w:rsidRDefault="00FA1270" w:rsidP="00213C75">
      <w:pPr>
        <w:autoSpaceDE w:val="0"/>
        <w:autoSpaceDN w:val="0"/>
        <w:adjustRightInd w:val="0"/>
        <w:jc w:val="both"/>
        <w:rPr>
          <w:b/>
        </w:rPr>
      </w:pPr>
    </w:p>
    <w:p w:rsidR="00FA1270" w:rsidRPr="00D6497E" w:rsidRDefault="00FA1270" w:rsidP="00213C75">
      <w:pPr>
        <w:autoSpaceDE w:val="0"/>
        <w:autoSpaceDN w:val="0"/>
        <w:adjustRightInd w:val="0"/>
        <w:jc w:val="both"/>
        <w:rPr>
          <w:b/>
        </w:rPr>
      </w:pPr>
    </w:p>
    <w:p w:rsidR="00FA1270" w:rsidRPr="00D6497E" w:rsidRDefault="00FA1270" w:rsidP="00213C75">
      <w:pPr>
        <w:autoSpaceDE w:val="0"/>
        <w:autoSpaceDN w:val="0"/>
        <w:adjustRightInd w:val="0"/>
        <w:jc w:val="both"/>
        <w:rPr>
          <w:b/>
        </w:rPr>
      </w:pPr>
    </w:p>
    <w:p w:rsidR="00BF6BF9" w:rsidRPr="00D6497E" w:rsidRDefault="00BF6BF9" w:rsidP="00BF6BF9">
      <w:pPr>
        <w:pStyle w:val="1"/>
        <w:jc w:val="right"/>
        <w:rPr>
          <w:sz w:val="24"/>
          <w:szCs w:val="24"/>
        </w:rPr>
      </w:pPr>
      <w:r w:rsidRPr="00D6497E">
        <w:rPr>
          <w:sz w:val="24"/>
          <w:szCs w:val="24"/>
        </w:rPr>
        <w:t>Приложение № 1</w:t>
      </w:r>
    </w:p>
    <w:p w:rsidR="00BF6BF9" w:rsidRPr="00D6497E" w:rsidRDefault="00BF6BF9" w:rsidP="00BF6BF9">
      <w:pPr>
        <w:jc w:val="right"/>
      </w:pPr>
      <w:bookmarkStart w:id="1" w:name="_Toc215299215"/>
      <w:bookmarkStart w:id="2" w:name="_Toc288918048"/>
      <w:bookmarkStart w:id="3" w:name="_Toc288921050"/>
      <w:bookmarkStart w:id="4" w:name="_Toc383681530"/>
      <w:bookmarkStart w:id="5" w:name="_Toc383681804"/>
      <w:bookmarkStart w:id="6" w:name="_Toc383681948"/>
      <w:bookmarkStart w:id="7" w:name="_Toc383682836"/>
      <w:bookmarkStart w:id="8" w:name="_Toc417907980"/>
      <w:bookmarkStart w:id="9" w:name="_Toc447099377"/>
      <w:bookmarkStart w:id="10" w:name="_Toc447099941"/>
      <w:bookmarkStart w:id="11" w:name="_Toc447099995"/>
      <w:bookmarkStart w:id="12" w:name="_Toc447100062"/>
      <w:bookmarkStart w:id="13" w:name="_Toc447100116"/>
      <w:bookmarkStart w:id="14" w:name="_Toc447100850"/>
      <w:r w:rsidRPr="00D6497E">
        <w:t>к учетной политике на 20</w:t>
      </w:r>
      <w:r w:rsidR="00B01E92" w:rsidRPr="00D6497E">
        <w:t>17</w:t>
      </w:r>
      <w:r w:rsidRPr="00D6497E">
        <w:t xml:space="preserve"> год</w:t>
      </w:r>
    </w:p>
    <w:p w:rsidR="00BF6BF9" w:rsidRPr="005931B8" w:rsidRDefault="00BF6BF9" w:rsidP="00BF6BF9">
      <w:pPr>
        <w:jc w:val="right"/>
      </w:pPr>
    </w:p>
    <w:p w:rsidR="00BF6BF9" w:rsidRPr="00B8212A" w:rsidRDefault="00BF6BF9" w:rsidP="00BF6BF9">
      <w:pPr>
        <w:pStyle w:val="ab"/>
        <w:rPr>
          <w:u w:val="single"/>
        </w:rPr>
      </w:pPr>
    </w:p>
    <w:p w:rsidR="00BF6BF9" w:rsidRPr="00BF6BF9" w:rsidRDefault="00BF6BF9" w:rsidP="00BF6BF9">
      <w:pPr>
        <w:pStyle w:val="20"/>
        <w:rPr>
          <w:kern w:val="32"/>
          <w:sz w:val="24"/>
          <w:szCs w:val="24"/>
        </w:rPr>
      </w:pPr>
      <w:r w:rsidRPr="00BF6BF9">
        <w:rPr>
          <w:kern w:val="32"/>
          <w:sz w:val="24"/>
          <w:szCs w:val="24"/>
        </w:rPr>
        <w:t xml:space="preserve">Рабочий план </w:t>
      </w:r>
      <w:r w:rsidRPr="00D6497E">
        <w:rPr>
          <w:kern w:val="32"/>
          <w:sz w:val="24"/>
          <w:szCs w:val="24"/>
        </w:rPr>
        <w:t>счетов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BF6BF9" w:rsidRPr="005931B8" w:rsidRDefault="00BF6BF9" w:rsidP="00BF6BF9"/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1373"/>
        <w:gridCol w:w="749"/>
        <w:gridCol w:w="624"/>
        <w:gridCol w:w="2103"/>
        <w:gridCol w:w="2485"/>
      </w:tblGrid>
      <w:tr w:rsidR="00BF6BF9" w:rsidTr="00BF6BF9">
        <w:trPr>
          <w:cantSplit/>
          <w:trHeight w:val="365"/>
        </w:trPr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БАЛАНСОВОГО СЧЕТА   </w:t>
            </w:r>
          </w:p>
        </w:tc>
        <w:tc>
          <w:tcPr>
            <w:tcW w:w="2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Синтетический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учета   </w:t>
            </w:r>
          </w:p>
        </w:tc>
        <w:tc>
          <w:tcPr>
            <w:tcW w:w="21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группы       </w:t>
            </w:r>
          </w:p>
        </w:tc>
        <w:tc>
          <w:tcPr>
            <w:tcW w:w="2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ind w:right="4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   </w:t>
            </w:r>
          </w:p>
        </w:tc>
      </w:tr>
      <w:tr w:rsidR="00BF6BF9" w:rsidTr="00BF6BF9">
        <w:trPr>
          <w:cantSplit/>
          <w:trHeight w:val="243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коды счета     </w:t>
            </w:r>
          </w:p>
        </w:tc>
        <w:tc>
          <w:tcPr>
            <w:tcW w:w="21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синтети-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ческий  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ческий    </w:t>
            </w:r>
          </w:p>
        </w:tc>
        <w:tc>
          <w:tcPr>
            <w:tcW w:w="21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 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</w:tc>
        <w:tc>
          <w:tcPr>
            <w:tcW w:w="21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243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   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       </w:t>
            </w:r>
          </w:p>
        </w:tc>
      </w:tr>
      <w:tr w:rsidR="00BF6BF9" w:rsidTr="00BF6BF9">
        <w:trPr>
          <w:cantSplit/>
          <w:trHeight w:val="243"/>
        </w:trPr>
        <w:tc>
          <w:tcPr>
            <w:tcW w:w="103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1. Нефинансовые активы                             </w:t>
            </w:r>
          </w:p>
        </w:tc>
      </w:tr>
      <w:tr w:rsidR="00BF6BF9" w:rsidTr="00BF6BF9">
        <w:trPr>
          <w:cantSplit/>
          <w:trHeight w:val="243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НЕФИНАНСОВЫЕ АКТИВЫ  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1  0  0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243"/>
        </w:trPr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средства    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1  0  1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608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1  0  1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средства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недвижимое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имущество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         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608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1  0  1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средства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особо ценное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движимое имущество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         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608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1  0  1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средства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иное движимое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имущество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         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243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1  0  1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        </w:t>
            </w:r>
          </w:p>
        </w:tc>
      </w:tr>
      <w:tr w:rsidR="00BF6BF9" w:rsidTr="00BF6BF9">
        <w:trPr>
          <w:cantSplit/>
          <w:trHeight w:val="243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1  0  1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Нежилые помещения       </w:t>
            </w:r>
          </w:p>
        </w:tc>
      </w:tr>
      <w:tr w:rsidR="00BF6BF9" w:rsidTr="00BF6BF9">
        <w:trPr>
          <w:cantSplit/>
          <w:trHeight w:val="243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1  0  1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Сооружения              </w:t>
            </w:r>
          </w:p>
        </w:tc>
      </w:tr>
      <w:tr w:rsidR="00BF6BF9" w:rsidTr="00BF6BF9">
        <w:trPr>
          <w:cantSplit/>
          <w:trHeight w:val="243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1  0  1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Машины и оборудование   </w:t>
            </w:r>
          </w:p>
        </w:tc>
      </w:tr>
      <w:tr w:rsidR="00BF6BF9" w:rsidTr="00BF6BF9">
        <w:trPr>
          <w:cantSplit/>
          <w:trHeight w:val="243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1  0  1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 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1  0  1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хозяйственный инвентарь </w:t>
            </w:r>
          </w:p>
        </w:tc>
      </w:tr>
      <w:tr w:rsidR="00BF6BF9" w:rsidTr="00BF6BF9">
        <w:trPr>
          <w:cantSplit/>
          <w:trHeight w:val="243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1  0  1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фонд       </w:t>
            </w:r>
          </w:p>
        </w:tc>
      </w:tr>
      <w:tr w:rsidR="00BF6BF9" w:rsidTr="00BF6BF9">
        <w:trPr>
          <w:cantSplit/>
          <w:trHeight w:val="243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1  0  1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основные средства</w:t>
            </w:r>
          </w:p>
        </w:tc>
      </w:tr>
      <w:tr w:rsidR="00BF6BF9" w:rsidTr="00BF6BF9">
        <w:trPr>
          <w:cantSplit/>
          <w:trHeight w:val="243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Pr="00F918B5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18B5">
              <w:rPr>
                <w:rFonts w:ascii="Times New Roman" w:hAnsi="Times New Roman" w:cs="Times New Roman"/>
                <w:sz w:val="24"/>
                <w:szCs w:val="24"/>
              </w:rPr>
              <w:t>Непроизведенные активы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F918B5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18B5">
              <w:rPr>
                <w:rFonts w:ascii="Times New Roman" w:hAnsi="Times New Roman" w:cs="Times New Roman"/>
                <w:sz w:val="24"/>
                <w:szCs w:val="24"/>
              </w:rPr>
              <w:t>1 0 3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F918B5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18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F918B5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18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F918B5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E254CA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BF6BF9" w:rsidTr="00BF6BF9">
        <w:trPr>
          <w:cantSplit/>
          <w:trHeight w:val="243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Pr="00F918B5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F918B5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18B5">
              <w:rPr>
                <w:rFonts w:ascii="Times New Roman" w:hAnsi="Times New Roman" w:cs="Times New Roman"/>
                <w:sz w:val="24"/>
                <w:szCs w:val="24"/>
              </w:rPr>
              <w:t>1 0 3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F918B5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18B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F918B5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18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F918B5" w:rsidRDefault="00BF6BF9" w:rsidP="003B5BD0">
            <w:pPr>
              <w:pStyle w:val="afffe"/>
              <w:jc w:val="left"/>
              <w:rPr>
                <w:rFonts w:ascii="Times New Roman" w:hAnsi="Times New Roman" w:cs="Times New Roman"/>
              </w:rPr>
            </w:pPr>
            <w:r w:rsidRPr="00F918B5">
              <w:rPr>
                <w:rFonts w:ascii="Times New Roman" w:hAnsi="Times New Roman" w:cs="Times New Roman"/>
              </w:rPr>
              <w:t>Непроизведенные активы - недвижимое имущество учреждения</w:t>
            </w:r>
          </w:p>
          <w:p w:rsidR="00BF6BF9" w:rsidRPr="00F918B5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E254CA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BF6BF9" w:rsidTr="00BF6BF9">
        <w:trPr>
          <w:cantSplit/>
          <w:trHeight w:val="243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Pr="00F918B5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F918B5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18B5">
              <w:rPr>
                <w:rFonts w:ascii="Times New Roman" w:hAnsi="Times New Roman" w:cs="Times New Roman"/>
                <w:sz w:val="24"/>
                <w:szCs w:val="24"/>
              </w:rPr>
              <w:t>1 0 3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F918B5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18B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F918B5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1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F918B5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F918B5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18B5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</w:tc>
      </w:tr>
      <w:tr w:rsidR="00BF6BF9" w:rsidTr="00BF6BF9">
        <w:trPr>
          <w:cantSplit/>
          <w:trHeight w:val="243"/>
        </w:trPr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         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1  0  4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608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1  0  4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недвижимого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имущества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         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608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1  0  4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особо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ценного движимого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имущества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         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486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1  0  4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иного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движимого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         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1  0  4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жилых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помещений              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1  0  4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нежилых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помещений               </w:t>
            </w:r>
          </w:p>
        </w:tc>
      </w:tr>
      <w:tr w:rsidR="00BF6BF9" w:rsidTr="00BF6BF9">
        <w:trPr>
          <w:cantSplit/>
          <w:trHeight w:val="243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1  0  4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сооружений 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1  0  4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машин и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оборудования           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1  0  4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Амортизация транспортных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              </w:t>
            </w:r>
          </w:p>
        </w:tc>
      </w:tr>
      <w:tr w:rsidR="00BF6BF9" w:rsidTr="00BF6BF9">
        <w:trPr>
          <w:cantSplit/>
          <w:trHeight w:val="486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1  0  4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производственного и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хозяйственного инвентаря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1  0  4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библиотечного фонда    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1  0  4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прочих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основных средств       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1  0  4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нематериальных активов  </w:t>
            </w:r>
          </w:p>
        </w:tc>
      </w:tr>
      <w:tr w:rsidR="00BF6BF9" w:rsidTr="00BF6BF9">
        <w:trPr>
          <w:cantSplit/>
          <w:trHeight w:val="243"/>
        </w:trPr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Материальные запасы  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1  0  5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608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1  0  5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Материальные запасы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особо ценное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движимое имущество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         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1180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1  0  5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Материальные запасы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иное движимое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имущество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         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1  0  5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Медикаменты и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перевязочные средства   </w:t>
            </w:r>
          </w:p>
        </w:tc>
      </w:tr>
      <w:tr w:rsidR="00BF6BF9" w:rsidTr="00BF6BF9">
        <w:trPr>
          <w:cantSplit/>
          <w:trHeight w:val="243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1  0  5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Продукты питания       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1  0  5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Горюче-смазочные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материалы               </w:t>
            </w:r>
          </w:p>
        </w:tc>
      </w:tr>
      <w:tr w:rsidR="00BF6BF9" w:rsidTr="00BF6BF9">
        <w:trPr>
          <w:cantSplit/>
          <w:trHeight w:val="243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1  0  5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Строительные материалы  </w:t>
            </w:r>
          </w:p>
        </w:tc>
      </w:tr>
      <w:tr w:rsidR="00BF6BF9" w:rsidTr="00BF6BF9">
        <w:trPr>
          <w:cantSplit/>
          <w:trHeight w:val="243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1  0  5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Мягкий инвентарь       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1  0  5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материальные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запасы                  </w:t>
            </w:r>
          </w:p>
        </w:tc>
      </w:tr>
      <w:tr w:rsidR="00BF6BF9" w:rsidTr="00BF6BF9">
        <w:trPr>
          <w:cantSplit/>
          <w:trHeight w:val="243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1  0  5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Готовая продукция       </w:t>
            </w:r>
          </w:p>
        </w:tc>
      </w:tr>
      <w:tr w:rsidR="00BF6BF9" w:rsidTr="00BF6BF9">
        <w:trPr>
          <w:cantSplit/>
          <w:trHeight w:val="243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1  0  5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Товары                  </w:t>
            </w:r>
          </w:p>
        </w:tc>
      </w:tr>
      <w:tr w:rsidR="00BF6BF9" w:rsidTr="00BF6BF9">
        <w:trPr>
          <w:cantSplit/>
          <w:trHeight w:val="243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1  0  5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Наценка на товары       </w:t>
            </w:r>
          </w:p>
        </w:tc>
      </w:tr>
      <w:tr w:rsidR="00BF6BF9" w:rsidTr="00BF6BF9">
        <w:trPr>
          <w:cantSplit/>
          <w:trHeight w:val="243"/>
        </w:trPr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Вложения в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нефинансовые активы  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1  0  6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608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1  0  6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Вложения в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недвижимое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имущество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         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608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1  0  6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Вложения в особо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ценное движимое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имущество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         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486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1  0  6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Вложения в иное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движимое имущество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         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1  0  6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Вложения в основные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              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1  0  6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Вложения в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нематериальные активы  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1  0  6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Вложения в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непроизведенные активы 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1  0  6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Вложения в материальные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запасы                  </w:t>
            </w:r>
          </w:p>
        </w:tc>
      </w:tr>
      <w:tr w:rsidR="00BF6BF9" w:rsidTr="00BF6BF9">
        <w:trPr>
          <w:cantSplit/>
          <w:trHeight w:val="608"/>
        </w:trPr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изготовление готовой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продукции, 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работ, услуг         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1  0  9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486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1  0  9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Себестоимость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готовой продукции,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работ, услуг       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видам расходов       </w:t>
            </w:r>
          </w:p>
        </w:tc>
      </w:tr>
      <w:tr w:rsidR="00BF6BF9" w:rsidTr="00BF6BF9">
        <w:trPr>
          <w:cantSplit/>
          <w:trHeight w:val="608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1  0  9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Накладные расходы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производства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готовой продукции,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работ, услуг       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видам расходов      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1  0  9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Общехозяйственные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           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видам расходов       </w:t>
            </w:r>
          </w:p>
        </w:tc>
      </w:tr>
      <w:tr w:rsidR="00BF6BF9" w:rsidTr="00BF6BF9">
        <w:trPr>
          <w:cantSplit/>
          <w:trHeight w:val="243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1  0  9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Издержки обращения 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видам расходов       </w:t>
            </w:r>
          </w:p>
        </w:tc>
      </w:tr>
      <w:tr w:rsidR="00BF6BF9" w:rsidTr="00BF6BF9">
        <w:trPr>
          <w:cantSplit/>
          <w:trHeight w:val="243"/>
        </w:trPr>
        <w:tc>
          <w:tcPr>
            <w:tcW w:w="103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2. Финансовые активы                              </w:t>
            </w:r>
          </w:p>
        </w:tc>
      </w:tr>
      <w:tr w:rsidR="00BF6BF9" w:rsidTr="00BF6BF9">
        <w:trPr>
          <w:cantSplit/>
          <w:trHeight w:val="243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АКТИВЫ    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2  0  0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243"/>
        </w:trPr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Денежные средства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           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2  0  1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608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2  0  1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Денежные средства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лицевых счетах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учреждения в органе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казначейства       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729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2  0  1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Денежные средства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 в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кредитной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       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2  0  1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Денежные средства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кассе учреждения 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2  0  1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Денежные средства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 на счетах    </w:t>
            </w:r>
          </w:p>
        </w:tc>
      </w:tr>
      <w:tr w:rsidR="00BF6BF9" w:rsidTr="00BF6BF9">
        <w:trPr>
          <w:cantSplit/>
          <w:trHeight w:val="486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2  0  1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Денежные средства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учреждения, размещенные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депозиты            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2  0  1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Денежные средства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 в пути       </w:t>
            </w:r>
          </w:p>
        </w:tc>
      </w:tr>
      <w:tr w:rsidR="00BF6BF9" w:rsidTr="00BF6BF9">
        <w:trPr>
          <w:cantSplit/>
          <w:trHeight w:val="243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2  0  1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Касса                   </w:t>
            </w:r>
          </w:p>
        </w:tc>
      </w:tr>
      <w:tr w:rsidR="00BF6BF9" w:rsidTr="00BF6BF9">
        <w:trPr>
          <w:cantSplit/>
          <w:trHeight w:val="243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2  0  1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документы      </w:t>
            </w:r>
          </w:p>
        </w:tc>
      </w:tr>
      <w:tr w:rsidR="00BF6BF9" w:rsidTr="00BF6BF9">
        <w:trPr>
          <w:cantSplit/>
          <w:trHeight w:val="243"/>
        </w:trPr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доходам   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2  0  5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2  0  5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налоговым доходам  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2  0  5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доходам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собственности   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486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2  0  5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доходам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оказания платных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работ, услуг       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486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2  0  5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суммам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принудительного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изъятия            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486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2  0  5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поступлениям от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729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2  0  5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страховым взносам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обязательное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социальное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страхование        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486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2  0  5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доходам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операций с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активами           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2  0  5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прочим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доходам            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2  0  5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плательщиками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налоговых доходов      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2  0  5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плательщиками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доходов от собственности</w:t>
            </w:r>
          </w:p>
        </w:tc>
      </w:tr>
      <w:tr w:rsidR="00BF6BF9" w:rsidTr="00BF6BF9">
        <w:trPr>
          <w:cantSplit/>
          <w:trHeight w:val="486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2  0  5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плательщиками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 от оказания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платных работ, услуг    </w:t>
            </w:r>
          </w:p>
        </w:tc>
      </w:tr>
      <w:tr w:rsidR="00BF6BF9" w:rsidTr="00BF6BF9">
        <w:trPr>
          <w:cantSplit/>
          <w:trHeight w:val="486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2  0  5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плательщиками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сумм принудительного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изъятия                 </w:t>
            </w:r>
          </w:p>
        </w:tc>
      </w:tr>
      <w:tr w:rsidR="00BF6BF9" w:rsidTr="00BF6BF9">
        <w:trPr>
          <w:cantSplit/>
          <w:trHeight w:val="608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2  0  5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поступлениям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других бюджетов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бюджетной системы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Российской Федерации    </w:t>
            </w:r>
          </w:p>
        </w:tc>
      </w:tr>
      <w:tr w:rsidR="00BF6BF9" w:rsidTr="00BF6BF9">
        <w:trPr>
          <w:cantSplit/>
          <w:trHeight w:val="608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2  0  5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плательщиками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страховых взносов на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обязательное социальное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страхование             </w:t>
            </w:r>
          </w:p>
        </w:tc>
      </w:tr>
      <w:tr w:rsidR="00BF6BF9" w:rsidTr="00BF6BF9">
        <w:trPr>
          <w:cantSplit/>
          <w:trHeight w:val="486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2  0  5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доходам от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операций с основными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средствами              </w:t>
            </w:r>
          </w:p>
        </w:tc>
      </w:tr>
      <w:tr w:rsidR="00BF6BF9" w:rsidTr="00BF6BF9">
        <w:trPr>
          <w:cantSplit/>
          <w:trHeight w:val="486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2  0  5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доходам от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операций с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нематериальными активами</w:t>
            </w:r>
          </w:p>
        </w:tc>
      </w:tr>
      <w:tr w:rsidR="00BF6BF9" w:rsidTr="00BF6BF9">
        <w:trPr>
          <w:cantSplit/>
          <w:trHeight w:val="608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2  0  5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доходам от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операций с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непроизведенными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активами                </w:t>
            </w:r>
          </w:p>
        </w:tc>
      </w:tr>
      <w:tr w:rsidR="00BF6BF9" w:rsidTr="00BF6BF9">
        <w:trPr>
          <w:cantSplit/>
          <w:trHeight w:val="486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2  0  5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доходам от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операций с материальными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запасами                </w:t>
            </w:r>
          </w:p>
        </w:tc>
      </w:tr>
      <w:tr w:rsidR="00BF6BF9" w:rsidTr="00BF6BF9">
        <w:trPr>
          <w:cantSplit/>
          <w:trHeight w:val="486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2  0  5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доходам от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операций с финансовыми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активами               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2  0  5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плательщиками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прочих доходов          </w:t>
            </w:r>
          </w:p>
        </w:tc>
      </w:tr>
      <w:tr w:rsidR="00BF6BF9" w:rsidTr="00BF6BF9">
        <w:trPr>
          <w:cantSplit/>
          <w:trHeight w:val="243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A90">
              <w:rPr>
                <w:rFonts w:ascii="Times New Roman" w:hAnsi="Times New Roman" w:cs="Times New Roman"/>
                <w:sz w:val="24"/>
                <w:szCs w:val="24"/>
              </w:rPr>
              <w:t xml:space="preserve">2 0 5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A90">
              <w:rPr>
                <w:rFonts w:ascii="Times New Roman" w:hAnsi="Times New Roman" w:cs="Times New Roman"/>
                <w:sz w:val="24"/>
                <w:szCs w:val="24"/>
              </w:rPr>
              <w:t>Расчеты по невыясненным поступлениям</w:t>
            </w:r>
          </w:p>
        </w:tc>
      </w:tr>
      <w:tr w:rsidR="00BF6BF9" w:rsidTr="00BF6BF9">
        <w:trPr>
          <w:cantSplit/>
          <w:trHeight w:val="243"/>
        </w:trPr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выданным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авансам              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2  0  6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729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2  0  6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авансам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оплате труда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начислениям на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выплаты по оплате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труда              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2  0  6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авансам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работам, услугам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608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2  0  6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авансам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поступлению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нефинансовых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активов            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729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2  0  6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авансовым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безвозмездным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перечислениям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организациям       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729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2  0  6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авансовым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безвозмездным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перечислениям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бюджетам           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486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2  0  6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авансам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социальному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обеспечению        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2  0  6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авансам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прочим расходам 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2 0 6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оплате труда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2  0  6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авансам по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прочим выплатам         </w:t>
            </w:r>
          </w:p>
        </w:tc>
      </w:tr>
      <w:tr w:rsidR="00BF6BF9" w:rsidTr="00BF6BF9">
        <w:trPr>
          <w:cantSplit/>
          <w:trHeight w:val="486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2  0  6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авансам по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начислениям на выплаты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оплате труда        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2  0  6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авансам по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услугам связи          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2  0  6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авансам по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транспортным услугам   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2  0  6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авансам по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коммунальным услугам    </w:t>
            </w:r>
          </w:p>
        </w:tc>
      </w:tr>
      <w:tr w:rsidR="00BF6BF9" w:rsidTr="00BF6BF9">
        <w:trPr>
          <w:cantSplit/>
          <w:trHeight w:val="486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2  0  6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авансам по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арендной плате за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пользование имуществом  </w:t>
            </w:r>
          </w:p>
        </w:tc>
      </w:tr>
      <w:tr w:rsidR="00BF6BF9" w:rsidTr="00BF6BF9">
        <w:trPr>
          <w:cantSplit/>
          <w:trHeight w:val="486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2  0  6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авансам по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работам, услугам по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содержанию имущества   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2  0  6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авансам по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прочим работам, услугам </w:t>
            </w:r>
          </w:p>
        </w:tc>
      </w:tr>
      <w:tr w:rsidR="00BF6BF9" w:rsidTr="00BF6BF9">
        <w:trPr>
          <w:cantSplit/>
          <w:trHeight w:val="486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2  0  6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авансам по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приобретению основных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              </w:t>
            </w:r>
          </w:p>
        </w:tc>
      </w:tr>
      <w:tr w:rsidR="00BF6BF9" w:rsidTr="00BF6BF9">
        <w:trPr>
          <w:cantSplit/>
          <w:trHeight w:val="486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2  0  6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авансам по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приобретению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нематериальных активов  </w:t>
            </w:r>
          </w:p>
        </w:tc>
      </w:tr>
      <w:tr w:rsidR="00BF6BF9" w:rsidTr="00BF6BF9">
        <w:trPr>
          <w:cantSplit/>
          <w:trHeight w:val="486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2  0  6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авансам по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приобретению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непроизведенных активов </w:t>
            </w:r>
          </w:p>
        </w:tc>
      </w:tr>
      <w:tr w:rsidR="00BF6BF9" w:rsidTr="00BF6BF9">
        <w:trPr>
          <w:cantSplit/>
          <w:trHeight w:val="486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2  0  6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авансам по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приобретению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материальных запасов    </w:t>
            </w:r>
          </w:p>
        </w:tc>
      </w:tr>
      <w:tr w:rsidR="00BF6BF9" w:rsidTr="00BF6BF9">
        <w:trPr>
          <w:cantSplit/>
          <w:trHeight w:val="851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2  0  6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авансовым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безвозмездным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перечислениям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государственным 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муниципальным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организациям            </w:t>
            </w:r>
          </w:p>
        </w:tc>
      </w:tr>
      <w:tr w:rsidR="00BF6BF9" w:rsidTr="00BF6BF9">
        <w:trPr>
          <w:cantSplit/>
          <w:trHeight w:val="1094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2  0  6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авансовым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безвозмездным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перечислениям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организациям, за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исключением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государственных 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организаций             </w:t>
            </w:r>
          </w:p>
        </w:tc>
      </w:tr>
      <w:tr w:rsidR="00BF6BF9" w:rsidTr="00BF6BF9">
        <w:trPr>
          <w:cantSplit/>
          <w:trHeight w:val="729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2  0  6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авансовым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перечислениям другим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бюджетам бюджетной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системы Российской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Федерации               </w:t>
            </w:r>
          </w:p>
        </w:tc>
      </w:tr>
      <w:tr w:rsidR="00BF6BF9" w:rsidTr="00BF6BF9">
        <w:trPr>
          <w:cantSplit/>
          <w:trHeight w:val="851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2  0  6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авансам по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пенсиям, пособиям и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выплатам по пенсионному,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социальному и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медицинскому страхованию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населения               </w:t>
            </w:r>
          </w:p>
        </w:tc>
      </w:tr>
      <w:tr w:rsidR="00BF6BF9" w:rsidTr="00BF6BF9">
        <w:trPr>
          <w:cantSplit/>
          <w:trHeight w:val="486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2  0  6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авансам по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пособиям по социальной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населению        </w:t>
            </w:r>
          </w:p>
        </w:tc>
      </w:tr>
      <w:tr w:rsidR="00BF6BF9" w:rsidTr="00BF6BF9">
        <w:trPr>
          <w:cantSplit/>
          <w:trHeight w:val="851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2  0  6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авансам по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пенсиям, пособиям,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выплачиваемым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организациями сектора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управления             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2  0  6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авансам по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оплате прочих расходов  </w:t>
            </w:r>
          </w:p>
        </w:tc>
      </w:tr>
      <w:tr w:rsidR="00BF6BF9" w:rsidTr="00BF6BF9">
        <w:trPr>
          <w:cantSplit/>
          <w:trHeight w:val="243"/>
        </w:trPr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лицами               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2  0  8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851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2  0  8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подотчетными лицами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оплате труда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начислениям на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выплаты по оплате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труда              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486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2  0  8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подотчетными лицами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работам, услугам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729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2  0  8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подотчетными лицами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поступлению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нефинансовых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активов            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608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2  0  8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подотчетными лицами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социальному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обеспечению        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486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2  0  8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подотчетными лицами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прочим расходам 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486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2  0  8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подотчетными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лицами по заработной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плате                   </w:t>
            </w:r>
          </w:p>
        </w:tc>
      </w:tr>
      <w:tr w:rsidR="00BF6BF9" w:rsidTr="00BF6BF9">
        <w:trPr>
          <w:cantSplit/>
          <w:trHeight w:val="486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2  0  8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подотчетными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лицами по прочим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выплатам                </w:t>
            </w:r>
          </w:p>
        </w:tc>
      </w:tr>
      <w:tr w:rsidR="00BF6BF9" w:rsidTr="00BF6BF9">
        <w:trPr>
          <w:cantSplit/>
          <w:trHeight w:val="486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2  0  8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подотчетными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лицами по начислениям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выплаты по оплате труда </w:t>
            </w:r>
          </w:p>
        </w:tc>
      </w:tr>
      <w:tr w:rsidR="00BF6BF9" w:rsidTr="00BF6BF9">
        <w:trPr>
          <w:cantSplit/>
          <w:trHeight w:val="486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2  0  8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подотчетными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лицами по оплате услуг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связи                   </w:t>
            </w:r>
          </w:p>
        </w:tc>
      </w:tr>
      <w:tr w:rsidR="00BF6BF9" w:rsidTr="00BF6BF9">
        <w:trPr>
          <w:cantSplit/>
          <w:trHeight w:val="486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2  0  8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подотчетными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лицами по оплате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транспортных услуг      </w:t>
            </w:r>
          </w:p>
        </w:tc>
      </w:tr>
      <w:tr w:rsidR="00BF6BF9" w:rsidTr="00BF6BF9">
        <w:trPr>
          <w:cantSplit/>
          <w:trHeight w:val="486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2  0  8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подотчетными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лицами по оплате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коммунальных услуг      </w:t>
            </w:r>
          </w:p>
        </w:tc>
      </w:tr>
      <w:tr w:rsidR="00BF6BF9" w:rsidTr="00BF6BF9">
        <w:trPr>
          <w:cantSplit/>
          <w:trHeight w:val="608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2  0  8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подотчетными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лицами по оплате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арендной платы за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пользование имуществом  </w:t>
            </w:r>
          </w:p>
        </w:tc>
      </w:tr>
      <w:tr w:rsidR="00BF6BF9" w:rsidTr="00BF6BF9">
        <w:trPr>
          <w:cantSplit/>
          <w:trHeight w:val="608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2  0  8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подотчетными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лицами по оплате работ,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 по содержанию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имущества               </w:t>
            </w:r>
          </w:p>
        </w:tc>
      </w:tr>
      <w:tr w:rsidR="00BF6BF9" w:rsidTr="00BF6BF9">
        <w:trPr>
          <w:cantSplit/>
          <w:trHeight w:val="486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2  0  8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подотчетными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лицами по оплате прочих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работ, услуг            </w:t>
            </w:r>
          </w:p>
        </w:tc>
      </w:tr>
      <w:tr w:rsidR="00BF6BF9" w:rsidTr="00BF6BF9">
        <w:trPr>
          <w:cantSplit/>
          <w:trHeight w:val="486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2  0  8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подотчетными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лицами по приобретению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основных средств        </w:t>
            </w:r>
          </w:p>
        </w:tc>
      </w:tr>
      <w:tr w:rsidR="00BF6BF9" w:rsidTr="00BF6BF9">
        <w:trPr>
          <w:cantSplit/>
          <w:trHeight w:val="486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2  0  8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подотчетными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лицами по приобретению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нематериальных активов  </w:t>
            </w:r>
          </w:p>
        </w:tc>
      </w:tr>
      <w:tr w:rsidR="00BF6BF9" w:rsidTr="00BF6BF9">
        <w:trPr>
          <w:cantSplit/>
          <w:trHeight w:val="486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2  0  8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подотчетными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лицами по приобретению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материальных запасов    </w:t>
            </w:r>
          </w:p>
        </w:tc>
      </w:tr>
      <w:tr w:rsidR="00BF6BF9" w:rsidTr="00BF6BF9">
        <w:trPr>
          <w:cantSplit/>
          <w:trHeight w:val="851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2  0  8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подотчетными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лицами по оплате пенсий,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пособий и выплат по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пенсионному, социальному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медицинскому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страхованию населения   </w:t>
            </w:r>
          </w:p>
        </w:tc>
      </w:tr>
      <w:tr w:rsidR="00BF6BF9" w:rsidTr="00BF6BF9">
        <w:trPr>
          <w:cantSplit/>
          <w:trHeight w:val="608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2  0  8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подотчетными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лицами по оплате пособий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социальной помощи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населению               </w:t>
            </w:r>
          </w:p>
        </w:tc>
      </w:tr>
      <w:tr w:rsidR="00BF6BF9" w:rsidTr="00BF6BF9">
        <w:trPr>
          <w:cantSplit/>
          <w:trHeight w:val="851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2  0  8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подотчетными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лицами по оплате пенсий,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пособий, выплачиваемых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организациями сектора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управления              </w:t>
            </w:r>
          </w:p>
        </w:tc>
      </w:tr>
      <w:tr w:rsidR="00BF6BF9" w:rsidTr="00BF6BF9">
        <w:trPr>
          <w:cantSplit/>
          <w:trHeight w:val="486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2  0  8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подотчетными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лицами по оплате прочих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                </w:t>
            </w:r>
          </w:p>
        </w:tc>
      </w:tr>
      <w:tr w:rsidR="00BF6BF9" w:rsidTr="00BF6BF9">
        <w:trPr>
          <w:cantSplit/>
          <w:trHeight w:val="243"/>
        </w:trPr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ущербу и иным доходам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2  0  9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486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A90">
              <w:rPr>
                <w:rFonts w:ascii="Times New Roman" w:hAnsi="Times New Roman" w:cs="Times New Roman"/>
                <w:sz w:val="24"/>
                <w:szCs w:val="24"/>
              </w:rPr>
              <w:t>2 0 9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A9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A90">
              <w:rPr>
                <w:rFonts w:ascii="Times New Roman" w:hAnsi="Times New Roman" w:cs="Times New Roman"/>
                <w:sz w:val="24"/>
                <w:szCs w:val="24"/>
              </w:rPr>
              <w:t>Расчеты по компенсации затрат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486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A90">
              <w:rPr>
                <w:rFonts w:ascii="Times New Roman" w:hAnsi="Times New Roman" w:cs="Times New Roman"/>
                <w:sz w:val="24"/>
                <w:szCs w:val="24"/>
              </w:rPr>
              <w:t>2 0 9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A9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A90">
              <w:rPr>
                <w:rFonts w:ascii="Times New Roman" w:hAnsi="Times New Roman" w:cs="Times New Roman"/>
                <w:sz w:val="24"/>
                <w:szCs w:val="24"/>
              </w:rPr>
              <w:t>Расчеты по суммам принудительного изъятия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486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2  0  9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ущербу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нефинансовым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активам            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2  0  9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иным доходам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2  0  9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ущербу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основным средствам     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2  0  9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ущербу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нематериальным активам 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2  0  9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ущербу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непроизведенным активам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2  0  9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ущербу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материальным запасам   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2  0  9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недостачам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денежных средств       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2  0  9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недостачам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иных финансовых активов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A90">
              <w:rPr>
                <w:rFonts w:ascii="Times New Roman" w:hAnsi="Times New Roman" w:cs="Times New Roman"/>
                <w:sz w:val="24"/>
                <w:szCs w:val="24"/>
              </w:rPr>
              <w:t xml:space="preserve">2 0 9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A90">
              <w:rPr>
                <w:rFonts w:ascii="Times New Roman" w:hAnsi="Times New Roman" w:cs="Times New Roman"/>
                <w:sz w:val="24"/>
                <w:szCs w:val="24"/>
              </w:rPr>
              <w:t>Расчеты по иным доходам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расчеты с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дебиторами           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2  1  0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608"/>
        </w:trPr>
        <w:tc>
          <w:tcPr>
            <w:tcW w:w="30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2  1  0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НДС по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приобретенным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материальным ценностям,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работам, услугам        </w:t>
            </w:r>
          </w:p>
        </w:tc>
      </w:tr>
      <w:tr w:rsidR="00BF6BF9" w:rsidTr="00BF6BF9">
        <w:trPr>
          <w:cantSplit/>
          <w:trHeight w:val="486"/>
        </w:trPr>
        <w:tc>
          <w:tcPr>
            <w:tcW w:w="30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2  1  0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финансовым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органом по поступлениям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бюджет                </w:t>
            </w:r>
          </w:p>
        </w:tc>
      </w:tr>
      <w:tr w:rsidR="00BF6BF9" w:rsidTr="00BF6BF9">
        <w:trPr>
          <w:cantSplit/>
          <w:trHeight w:val="486"/>
        </w:trPr>
        <w:tc>
          <w:tcPr>
            <w:tcW w:w="30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2  1  0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финансовым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органом по наличным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денежным средствам      </w:t>
            </w:r>
          </w:p>
        </w:tc>
      </w:tr>
      <w:tr w:rsidR="00BF6BF9" w:rsidTr="00BF6BF9">
        <w:trPr>
          <w:cantSplit/>
          <w:trHeight w:val="608"/>
        </w:trPr>
        <w:tc>
          <w:tcPr>
            <w:tcW w:w="30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2  1  0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распределенным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поступлениям к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зачислению в бюджет    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2  1  0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прочими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дебиторами              </w:t>
            </w:r>
          </w:p>
        </w:tc>
      </w:tr>
      <w:tr w:rsidR="00BF6BF9" w:rsidTr="00BF6BF9">
        <w:trPr>
          <w:cantSplit/>
          <w:trHeight w:val="243"/>
        </w:trPr>
        <w:tc>
          <w:tcPr>
            <w:tcW w:w="30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2  1  0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учредителем   </w:t>
            </w:r>
          </w:p>
        </w:tc>
      </w:tr>
      <w:tr w:rsidR="00BF6BF9" w:rsidTr="00BF6BF9">
        <w:trPr>
          <w:cantSplit/>
          <w:trHeight w:val="243"/>
        </w:trPr>
        <w:tc>
          <w:tcPr>
            <w:tcW w:w="30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A90">
              <w:rPr>
                <w:rFonts w:ascii="Times New Roman" w:hAnsi="Times New Roman" w:cs="Times New Roman"/>
                <w:sz w:val="24"/>
                <w:szCs w:val="24"/>
              </w:rPr>
              <w:t>2 1 0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A90">
              <w:rPr>
                <w:rFonts w:ascii="Times New Roman" w:hAnsi="Times New Roman" w:cs="Times New Roman"/>
                <w:sz w:val="24"/>
                <w:szCs w:val="24"/>
              </w:rPr>
              <w:t>Расчеты по налоговым вычетам по НДС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243"/>
        </w:trPr>
        <w:tc>
          <w:tcPr>
            <w:tcW w:w="30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A90">
              <w:rPr>
                <w:rFonts w:ascii="Times New Roman" w:hAnsi="Times New Roman" w:cs="Times New Roman"/>
                <w:sz w:val="24"/>
                <w:szCs w:val="24"/>
              </w:rPr>
              <w:t>2 1 0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A90">
              <w:rPr>
                <w:rFonts w:ascii="Times New Roman" w:hAnsi="Times New Roman" w:cs="Times New Roman"/>
                <w:sz w:val="24"/>
                <w:szCs w:val="24"/>
              </w:rPr>
              <w:t>Расчеты по НДС по авансам полученным</w:t>
            </w:r>
          </w:p>
        </w:tc>
      </w:tr>
      <w:tr w:rsidR="00BF6BF9" w:rsidTr="00BF6BF9">
        <w:trPr>
          <w:cantSplit/>
          <w:trHeight w:val="243"/>
        </w:trPr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A90">
              <w:rPr>
                <w:rFonts w:ascii="Times New Roman" w:hAnsi="Times New Roman" w:cs="Times New Roman"/>
                <w:sz w:val="24"/>
                <w:szCs w:val="24"/>
              </w:rPr>
              <w:t>2 1 0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A90">
              <w:rPr>
                <w:rFonts w:ascii="Times New Roman" w:hAnsi="Times New Roman" w:cs="Times New Roman"/>
                <w:sz w:val="24"/>
                <w:szCs w:val="24"/>
              </w:rPr>
              <w:t>Расчеты по НДС по приобретенным ценностям, работам, услугам</w:t>
            </w:r>
          </w:p>
        </w:tc>
      </w:tr>
      <w:tr w:rsidR="00BF6BF9" w:rsidTr="00BF6BF9">
        <w:trPr>
          <w:cantSplit/>
          <w:trHeight w:val="243"/>
        </w:trPr>
        <w:tc>
          <w:tcPr>
            <w:tcW w:w="103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3. Обязательства                                </w:t>
            </w:r>
          </w:p>
        </w:tc>
      </w:tr>
      <w:tr w:rsidR="00BF6BF9" w:rsidTr="00BF6BF9">
        <w:trPr>
          <w:cantSplit/>
          <w:trHeight w:val="243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ОБЯЗАТЕЛЬСТВА        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3  0  0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243"/>
        </w:trPr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принятым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обязательствам       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3  0  2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608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3  0  2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оплате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труда и начислениям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выплаты по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оплате труда       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3  0  2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работам,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услугам            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608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3  0  2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поступлению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нефинансовых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активов            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608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3  0  2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безвозмездным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перечислениям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организациям       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608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3  0  2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безвозмездным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перечислениям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бюджетам           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486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3  0  2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социальному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обеспечению        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3  0  2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прочим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расходам           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3  0  2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заработной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плате                  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3  0  2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прочим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выплатам                </w:t>
            </w:r>
          </w:p>
        </w:tc>
      </w:tr>
      <w:tr w:rsidR="00BF6BF9" w:rsidTr="00BF6BF9">
        <w:trPr>
          <w:cantSplit/>
          <w:trHeight w:val="486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3  0  2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начислениям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выплаты по оплате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труда                   </w:t>
            </w:r>
          </w:p>
        </w:tc>
      </w:tr>
      <w:tr w:rsidR="00BF6BF9" w:rsidTr="00BF6BF9">
        <w:trPr>
          <w:cantSplit/>
          <w:trHeight w:val="243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3  0  2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услугам связи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3  0  2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транспортным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услугам                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3  0  2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коммунальным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услугам                 </w:t>
            </w:r>
          </w:p>
        </w:tc>
      </w:tr>
      <w:tr w:rsidR="00BF6BF9" w:rsidTr="00BF6BF9">
        <w:trPr>
          <w:cantSplit/>
          <w:trHeight w:val="486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3  0  2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арендной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плате за пользование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имуществом              </w:t>
            </w:r>
          </w:p>
        </w:tc>
      </w:tr>
      <w:tr w:rsidR="00BF6BF9" w:rsidTr="00BF6BF9">
        <w:trPr>
          <w:cantSplit/>
          <w:trHeight w:val="486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3  0  2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работам,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услугам по содержанию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имущества              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3  0  2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прочим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работам, услугам       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3  0  2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приобретению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основных средств       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3  0  2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приобретению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нематериальных активов 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3  0  2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приобретению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непроизведенных активов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3  0  2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приобретению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материальных запасов    </w:t>
            </w:r>
          </w:p>
        </w:tc>
      </w:tr>
      <w:tr w:rsidR="00BF6BF9" w:rsidTr="00BF6BF9">
        <w:trPr>
          <w:cantSplit/>
          <w:trHeight w:val="729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3  0  2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безвозмездным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перечислениям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государственным 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муниципальным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организациям            </w:t>
            </w:r>
          </w:p>
        </w:tc>
      </w:tr>
      <w:tr w:rsidR="00BF6BF9" w:rsidTr="00BF6BF9">
        <w:trPr>
          <w:cantSplit/>
          <w:trHeight w:val="972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3  0  2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безвозмездным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перечислениям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организациям, за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исключением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государственных 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организаций             </w:t>
            </w:r>
          </w:p>
        </w:tc>
      </w:tr>
      <w:tr w:rsidR="00BF6BF9" w:rsidTr="00BF6BF9">
        <w:trPr>
          <w:cantSplit/>
          <w:trHeight w:val="608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3  0  2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перечислениям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другим бюджетам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бюджетной системы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Российской Федерации    </w:t>
            </w:r>
          </w:p>
        </w:tc>
      </w:tr>
      <w:tr w:rsidR="00BF6BF9" w:rsidTr="00BF6BF9">
        <w:trPr>
          <w:cantSplit/>
          <w:trHeight w:val="729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3  0  2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пенсиям,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пособиям и выплатам по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пенсионному, социальному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медицинскому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страхованию населения   </w:t>
            </w:r>
          </w:p>
        </w:tc>
      </w:tr>
      <w:tr w:rsidR="00BF6BF9" w:rsidTr="00BF6BF9">
        <w:trPr>
          <w:cantSplit/>
          <w:trHeight w:val="486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3  0  2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пособиям по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социальной помощи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населению               </w:t>
            </w:r>
          </w:p>
        </w:tc>
      </w:tr>
      <w:tr w:rsidR="00BF6BF9" w:rsidTr="00BF6BF9">
        <w:trPr>
          <w:cantSplit/>
          <w:trHeight w:val="729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3  0  2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пенсиям,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пособиям, выплачиваемым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организациями сектора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управления             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3  0  2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приобретению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иных финансовых активов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3  0  2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прочим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расходам                </w:t>
            </w:r>
          </w:p>
        </w:tc>
      </w:tr>
      <w:tr w:rsidR="00BF6BF9" w:rsidTr="00BF6BF9">
        <w:trPr>
          <w:cantSplit/>
          <w:trHeight w:val="243"/>
        </w:trPr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платежам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бюджеты              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3  0  3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3  0  3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налогу на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доходы физических лиц   </w:t>
            </w:r>
          </w:p>
        </w:tc>
      </w:tr>
      <w:tr w:rsidR="00BF6BF9" w:rsidTr="00BF6BF9">
        <w:trPr>
          <w:cantSplit/>
          <w:trHeight w:val="851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3  0  3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страховым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взносам на обязательное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социальное страхование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случай временной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нетрудоспособности и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связи с материнством   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3  0  3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налогу на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прибыль организаций    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3  0  3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налогу на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добавленную стоимость  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3  0  3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прочим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платежам в бюджет       </w:t>
            </w:r>
          </w:p>
        </w:tc>
      </w:tr>
      <w:tr w:rsidR="00BF6BF9" w:rsidTr="00BF6BF9">
        <w:trPr>
          <w:cantSplit/>
          <w:trHeight w:val="972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3  0  3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страховым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взносам на обязательное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социальное страхование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несчастных случаев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производстве и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профессиональных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заболеваний             </w:t>
            </w:r>
          </w:p>
        </w:tc>
      </w:tr>
      <w:tr w:rsidR="00BF6BF9" w:rsidTr="00BF6BF9">
        <w:trPr>
          <w:cantSplit/>
          <w:trHeight w:val="608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3  0  3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страховым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взносам на обязательное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медицинское страхование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Федеральный ФОМС      </w:t>
            </w:r>
          </w:p>
        </w:tc>
      </w:tr>
      <w:tr w:rsidR="00BF6BF9" w:rsidTr="00BF6BF9">
        <w:trPr>
          <w:cantSplit/>
          <w:trHeight w:val="608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3  0  3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страховым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взносам на обязательное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медицинское страхование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территориальный ФОМС  </w:t>
            </w:r>
          </w:p>
        </w:tc>
      </w:tr>
      <w:tr w:rsidR="00BF6BF9" w:rsidTr="00BF6BF9">
        <w:trPr>
          <w:cantSplit/>
          <w:trHeight w:val="608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3  0  3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дополнительным страховым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взносам на пенсионное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страхование             </w:t>
            </w:r>
          </w:p>
        </w:tc>
      </w:tr>
      <w:tr w:rsidR="00BF6BF9" w:rsidTr="00BF6BF9">
        <w:trPr>
          <w:cantSplit/>
          <w:trHeight w:val="729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3  0  3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страховым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взносам на обязательное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пенсионное страхование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выплату страховой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части трудовой пенсии   </w:t>
            </w:r>
          </w:p>
        </w:tc>
      </w:tr>
      <w:tr w:rsidR="00BF6BF9" w:rsidTr="00BF6BF9">
        <w:trPr>
          <w:cantSplit/>
          <w:trHeight w:val="729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3  0  3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страховым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взносам на обязательное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пенсионное страхование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выплату накопительной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части трудовой пенсии  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3  0  3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налогу на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имущество организаций  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3  0  3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земельному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налогу                 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расчеты с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кредиторами          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3  0  4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486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3  0  4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средствам,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полученным во временное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распоряжение            </w:t>
            </w:r>
          </w:p>
        </w:tc>
      </w:tr>
      <w:tr w:rsidR="00BF6BF9" w:rsidTr="00BF6BF9">
        <w:trPr>
          <w:cantSplit/>
          <w:trHeight w:val="243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3  0  4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депонентами  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3  0  4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удержаниям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выплат по оплате труда 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3  0  4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Внутриведомственные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расчеты                 </w:t>
            </w:r>
          </w:p>
        </w:tc>
      </w:tr>
      <w:tr w:rsidR="00BF6BF9" w:rsidTr="00BF6BF9">
        <w:trPr>
          <w:cantSplit/>
          <w:trHeight w:val="486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3  0  4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платежам из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с финансовым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органом                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3  0  4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прочими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кредиторами             </w:t>
            </w:r>
          </w:p>
        </w:tc>
      </w:tr>
      <w:tr w:rsidR="00BF6BF9" w:rsidTr="00BF6BF9">
        <w:trPr>
          <w:cantSplit/>
          <w:trHeight w:val="243"/>
        </w:trPr>
        <w:tc>
          <w:tcPr>
            <w:tcW w:w="103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4. Финансовый результат                             </w:t>
            </w:r>
          </w:p>
        </w:tc>
      </w:tr>
      <w:tr w:rsidR="00BF6BF9" w:rsidTr="00BF6BF9">
        <w:trPr>
          <w:cantSplit/>
          <w:trHeight w:val="243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РЕЗУЛЬТАТ 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4  0  0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486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результат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хозяйствующего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субъекта             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4  0  1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4  0  1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текущего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года   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видам доходов       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4  0  1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текущего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года   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видам расходов       </w:t>
            </w:r>
          </w:p>
        </w:tc>
      </w:tr>
      <w:tr w:rsidR="00BF6BF9" w:rsidTr="00BF6BF9">
        <w:trPr>
          <w:cantSplit/>
          <w:trHeight w:val="486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4  0  1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прошлых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отчетных периодов  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4  0  1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будущих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периодов           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видам доходов       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4  0  1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будущих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периодов           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видам расходов      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A90">
              <w:rPr>
                <w:rFonts w:ascii="Times New Roman" w:hAnsi="Times New Roman" w:cs="Times New Roman"/>
                <w:sz w:val="24"/>
                <w:szCs w:val="24"/>
              </w:rPr>
              <w:t>4 0 1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A90">
              <w:rPr>
                <w:rFonts w:ascii="Times New Roman" w:hAnsi="Times New Roman" w:cs="Times New Roman"/>
                <w:sz w:val="24"/>
                <w:szCs w:val="24"/>
              </w:rPr>
              <w:t>Резервы предстоящих расходов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A90">
              <w:rPr>
                <w:rFonts w:ascii="Times New Roman" w:hAnsi="Times New Roman" w:cs="Times New Roman"/>
                <w:sz w:val="24"/>
                <w:szCs w:val="24"/>
              </w:rPr>
              <w:t>По видам расходов</w:t>
            </w:r>
          </w:p>
        </w:tc>
      </w:tr>
      <w:tr w:rsidR="00BF6BF9" w:rsidTr="00BF6BF9">
        <w:trPr>
          <w:cantSplit/>
          <w:trHeight w:val="243"/>
        </w:trPr>
        <w:tc>
          <w:tcPr>
            <w:tcW w:w="103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5. Санкционирование расходов хозяйствующего субъекта             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САНКЦИОНИРОВАНИЕ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             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5  0  0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486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5  0  0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Санкционирование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текущему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финансовому году   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729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5  0  0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Санкционирование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первому году,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следующему за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текущим (очередному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финансовому году)  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851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5  0  0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Санкционирование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второму году,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следующему за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текущим (первому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году, следующему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очередным)         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608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5  0  0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Санкционирование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второму году,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следующему за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очередным          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608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A90">
              <w:rPr>
                <w:rFonts w:ascii="Times New Roman" w:hAnsi="Times New Roman" w:cs="Times New Roman"/>
                <w:sz w:val="24"/>
                <w:szCs w:val="24"/>
              </w:rPr>
              <w:t>5 0 0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A90">
              <w:rPr>
                <w:rFonts w:ascii="Times New Roman" w:hAnsi="Times New Roman" w:cs="Times New Roman"/>
                <w:sz w:val="24"/>
                <w:szCs w:val="24"/>
              </w:rPr>
              <w:t>Санкционирование на иные очередные года (за пределами планового периода)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243"/>
        </w:trPr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Лимиты бюджетных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         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5  0  1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5  0  1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Доведенные лимиты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бюджетных обязательств  </w:t>
            </w:r>
          </w:p>
        </w:tc>
      </w:tr>
      <w:tr w:rsidR="00BF6BF9" w:rsidTr="00BF6BF9">
        <w:trPr>
          <w:cantSplit/>
          <w:trHeight w:val="486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5  0  1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Лимиты бюджетных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 к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распределению           </w:t>
            </w:r>
          </w:p>
        </w:tc>
      </w:tr>
      <w:tr w:rsidR="00BF6BF9" w:rsidTr="00BF6BF9">
        <w:trPr>
          <w:cantSplit/>
          <w:trHeight w:val="486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5  0  1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Лимиты бюджетных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 получателей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бюджетных средств      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5  0  1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Переданные лимиты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бюджетных обязательств 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5  0  1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лимиты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бюджетных обязательств 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5  0  1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Лимиты бюджетных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 в пути    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5  0  1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Утвержденные лимиты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бюджетных обязательств  </w:t>
            </w:r>
          </w:p>
        </w:tc>
      </w:tr>
      <w:tr w:rsidR="00BF6BF9" w:rsidTr="00BF6BF9">
        <w:trPr>
          <w:cantSplit/>
          <w:trHeight w:val="243"/>
        </w:trPr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A90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A90">
              <w:rPr>
                <w:rFonts w:ascii="Times New Roman" w:hAnsi="Times New Roman" w:cs="Times New Roman"/>
                <w:sz w:val="24"/>
                <w:szCs w:val="24"/>
              </w:rPr>
              <w:t xml:space="preserve">5  0  2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A90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A90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243"/>
        </w:trPr>
        <w:tc>
          <w:tcPr>
            <w:tcW w:w="30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A90">
              <w:rPr>
                <w:rFonts w:ascii="Times New Roman" w:hAnsi="Times New Roman" w:cs="Times New Roman"/>
                <w:sz w:val="24"/>
                <w:szCs w:val="24"/>
              </w:rPr>
              <w:t xml:space="preserve">5  0  2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A90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A90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Принятые обязательства 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A90">
              <w:rPr>
                <w:rFonts w:ascii="Times New Roman" w:hAnsi="Times New Roman" w:cs="Times New Roman"/>
                <w:sz w:val="24"/>
                <w:szCs w:val="24"/>
              </w:rPr>
              <w:t xml:space="preserve">5  0  2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A90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A90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Принятые денежные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обязательства          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A90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A90">
              <w:rPr>
                <w:rFonts w:ascii="Times New Roman" w:hAnsi="Times New Roman" w:cs="Times New Roman"/>
                <w:sz w:val="24"/>
                <w:szCs w:val="24"/>
              </w:rPr>
              <w:t>Принимаемые обязательства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A90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Pr="00895A90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A90">
              <w:rPr>
                <w:rFonts w:ascii="Times New Roman" w:hAnsi="Times New Roman" w:cs="Times New Roman"/>
                <w:sz w:val="24"/>
                <w:szCs w:val="24"/>
              </w:rPr>
              <w:t>Отложенные обязательства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243"/>
        </w:trPr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5  0  3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5  0  3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Доведенные бюджетные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ассигнования           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5  0  3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распределению           </w:t>
            </w:r>
          </w:p>
        </w:tc>
      </w:tr>
      <w:tr w:rsidR="00BF6BF9" w:rsidTr="00BF6BF9">
        <w:trPr>
          <w:cantSplit/>
          <w:trHeight w:val="729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5  0  3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ассигнования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получателей бюджетных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и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администраторов выплат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источникам          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5  0  3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Переданные бюджетные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ассигнования           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5  0  3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бюджетные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ассигнования           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5  0  3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пути                   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5  0  3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Утвержденные бюджетные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ассигнования            </w:t>
            </w:r>
          </w:p>
        </w:tc>
      </w:tr>
      <w:tr w:rsidR="00BF6BF9" w:rsidTr="00BF6BF9">
        <w:trPr>
          <w:cantSplit/>
          <w:trHeight w:val="486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Сметные (плановые)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назначения           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5  0  4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видам расходов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(выплат), видам доходов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(поступлений)          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на принятие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         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5  0  6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видам расходов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(выплат) (обязательств) </w:t>
            </w:r>
          </w:p>
        </w:tc>
      </w:tr>
      <w:tr w:rsidR="00BF6BF9" w:rsidTr="00BF6BF9">
        <w:trPr>
          <w:cantSplit/>
          <w:trHeight w:val="486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объем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обеспечения          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5  0  7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видам доходов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(поступлений)           </w:t>
            </w:r>
          </w:p>
        </w:tc>
      </w:tr>
      <w:tr w:rsidR="00BF6BF9" w:rsidTr="00BF6BF9">
        <w:trPr>
          <w:cantSplit/>
          <w:trHeight w:val="365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Получено финансового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обеспечения          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5  0  8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F9" w:rsidRDefault="00BF6BF9" w:rsidP="003B5B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видам доходов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(поступлений)           </w:t>
            </w:r>
          </w:p>
        </w:tc>
      </w:tr>
    </w:tbl>
    <w:p w:rsidR="00BF6BF9" w:rsidRDefault="00BF6BF9" w:rsidP="00B43276">
      <w:pPr>
        <w:autoSpaceDE w:val="0"/>
        <w:autoSpaceDN w:val="0"/>
        <w:adjustRightInd w:val="0"/>
        <w:jc w:val="both"/>
        <w:rPr>
          <w:b/>
        </w:rPr>
      </w:pPr>
    </w:p>
    <w:p w:rsidR="00BF6BF9" w:rsidRDefault="00BF6BF9" w:rsidP="00B43276">
      <w:pPr>
        <w:autoSpaceDE w:val="0"/>
        <w:autoSpaceDN w:val="0"/>
        <w:adjustRightInd w:val="0"/>
        <w:jc w:val="both"/>
        <w:rPr>
          <w:b/>
        </w:rPr>
      </w:pPr>
    </w:p>
    <w:p w:rsidR="00BF6BF9" w:rsidRDefault="00BF6BF9" w:rsidP="00B43276">
      <w:pPr>
        <w:autoSpaceDE w:val="0"/>
        <w:autoSpaceDN w:val="0"/>
        <w:adjustRightInd w:val="0"/>
        <w:jc w:val="both"/>
        <w:rPr>
          <w:b/>
        </w:rPr>
      </w:pPr>
    </w:p>
    <w:p w:rsidR="002775B7" w:rsidRDefault="002775B7" w:rsidP="00B43276">
      <w:pPr>
        <w:autoSpaceDE w:val="0"/>
        <w:autoSpaceDN w:val="0"/>
        <w:adjustRightInd w:val="0"/>
        <w:jc w:val="both"/>
        <w:rPr>
          <w:b/>
        </w:rPr>
      </w:pPr>
    </w:p>
    <w:p w:rsidR="002775B7" w:rsidRDefault="002775B7" w:rsidP="00B43276">
      <w:pPr>
        <w:autoSpaceDE w:val="0"/>
        <w:autoSpaceDN w:val="0"/>
        <w:adjustRightInd w:val="0"/>
        <w:jc w:val="both"/>
        <w:rPr>
          <w:b/>
        </w:rPr>
      </w:pPr>
    </w:p>
    <w:p w:rsidR="002775B7" w:rsidRDefault="002775B7" w:rsidP="00B43276">
      <w:pPr>
        <w:autoSpaceDE w:val="0"/>
        <w:autoSpaceDN w:val="0"/>
        <w:adjustRightInd w:val="0"/>
        <w:jc w:val="both"/>
        <w:rPr>
          <w:b/>
        </w:rPr>
      </w:pPr>
    </w:p>
    <w:p w:rsidR="002775B7" w:rsidRDefault="002775B7" w:rsidP="00B43276">
      <w:pPr>
        <w:autoSpaceDE w:val="0"/>
        <w:autoSpaceDN w:val="0"/>
        <w:adjustRightInd w:val="0"/>
        <w:jc w:val="both"/>
        <w:rPr>
          <w:b/>
        </w:rPr>
      </w:pPr>
    </w:p>
    <w:p w:rsidR="00A32935" w:rsidRDefault="00A32935" w:rsidP="00B43276">
      <w:pPr>
        <w:autoSpaceDE w:val="0"/>
        <w:autoSpaceDN w:val="0"/>
        <w:adjustRightInd w:val="0"/>
        <w:jc w:val="both"/>
        <w:rPr>
          <w:b/>
        </w:rPr>
      </w:pPr>
    </w:p>
    <w:p w:rsidR="00A32935" w:rsidRDefault="00A32935" w:rsidP="00B43276">
      <w:pPr>
        <w:autoSpaceDE w:val="0"/>
        <w:autoSpaceDN w:val="0"/>
        <w:adjustRightInd w:val="0"/>
        <w:jc w:val="both"/>
        <w:rPr>
          <w:b/>
        </w:rPr>
      </w:pPr>
    </w:p>
    <w:p w:rsidR="00A32935" w:rsidRDefault="00A32935" w:rsidP="00B43276">
      <w:pPr>
        <w:autoSpaceDE w:val="0"/>
        <w:autoSpaceDN w:val="0"/>
        <w:adjustRightInd w:val="0"/>
        <w:jc w:val="both"/>
        <w:rPr>
          <w:b/>
        </w:rPr>
      </w:pPr>
    </w:p>
    <w:p w:rsidR="00A32935" w:rsidRDefault="00A32935" w:rsidP="00B43276">
      <w:pPr>
        <w:autoSpaceDE w:val="0"/>
        <w:autoSpaceDN w:val="0"/>
        <w:adjustRightInd w:val="0"/>
        <w:jc w:val="both"/>
        <w:rPr>
          <w:b/>
        </w:rPr>
      </w:pPr>
    </w:p>
    <w:p w:rsidR="00A32935" w:rsidRDefault="00A32935" w:rsidP="00B43276">
      <w:pPr>
        <w:autoSpaceDE w:val="0"/>
        <w:autoSpaceDN w:val="0"/>
        <w:adjustRightInd w:val="0"/>
        <w:jc w:val="both"/>
        <w:rPr>
          <w:b/>
        </w:rPr>
      </w:pPr>
    </w:p>
    <w:p w:rsidR="00A32935" w:rsidRDefault="00A32935" w:rsidP="00B43276">
      <w:pPr>
        <w:autoSpaceDE w:val="0"/>
        <w:autoSpaceDN w:val="0"/>
        <w:adjustRightInd w:val="0"/>
        <w:jc w:val="both"/>
        <w:rPr>
          <w:b/>
        </w:rPr>
      </w:pPr>
    </w:p>
    <w:p w:rsidR="00A32935" w:rsidRDefault="00A32935" w:rsidP="00B43276">
      <w:pPr>
        <w:autoSpaceDE w:val="0"/>
        <w:autoSpaceDN w:val="0"/>
        <w:adjustRightInd w:val="0"/>
        <w:jc w:val="both"/>
        <w:rPr>
          <w:b/>
        </w:rPr>
      </w:pPr>
    </w:p>
    <w:p w:rsidR="00A32935" w:rsidRDefault="00A32935" w:rsidP="00B43276">
      <w:pPr>
        <w:autoSpaceDE w:val="0"/>
        <w:autoSpaceDN w:val="0"/>
        <w:adjustRightInd w:val="0"/>
        <w:jc w:val="both"/>
        <w:rPr>
          <w:b/>
        </w:rPr>
      </w:pPr>
    </w:p>
    <w:p w:rsidR="00A32935" w:rsidRDefault="00A32935" w:rsidP="00B43276">
      <w:pPr>
        <w:autoSpaceDE w:val="0"/>
        <w:autoSpaceDN w:val="0"/>
        <w:adjustRightInd w:val="0"/>
        <w:jc w:val="both"/>
        <w:rPr>
          <w:b/>
        </w:rPr>
      </w:pPr>
    </w:p>
    <w:p w:rsidR="00A32935" w:rsidRDefault="00A32935" w:rsidP="00B43276">
      <w:pPr>
        <w:autoSpaceDE w:val="0"/>
        <w:autoSpaceDN w:val="0"/>
        <w:adjustRightInd w:val="0"/>
        <w:jc w:val="both"/>
        <w:rPr>
          <w:b/>
        </w:rPr>
      </w:pPr>
    </w:p>
    <w:p w:rsidR="002775B7" w:rsidRDefault="002775B7" w:rsidP="00B43276">
      <w:pPr>
        <w:autoSpaceDE w:val="0"/>
        <w:autoSpaceDN w:val="0"/>
        <w:adjustRightInd w:val="0"/>
        <w:jc w:val="both"/>
        <w:rPr>
          <w:b/>
        </w:rPr>
      </w:pPr>
    </w:p>
    <w:p w:rsidR="002775B7" w:rsidRDefault="002775B7" w:rsidP="00B43276">
      <w:pPr>
        <w:autoSpaceDE w:val="0"/>
        <w:autoSpaceDN w:val="0"/>
        <w:adjustRightInd w:val="0"/>
        <w:jc w:val="both"/>
        <w:rPr>
          <w:b/>
        </w:rPr>
      </w:pPr>
    </w:p>
    <w:p w:rsidR="00051574" w:rsidRPr="00D6497E" w:rsidRDefault="00051574" w:rsidP="00051574">
      <w:pPr>
        <w:pStyle w:val="1"/>
        <w:jc w:val="right"/>
        <w:rPr>
          <w:sz w:val="24"/>
          <w:szCs w:val="24"/>
          <w:lang w:val="ru-RU"/>
        </w:rPr>
      </w:pPr>
      <w:bookmarkStart w:id="15" w:name="_Toc447100870"/>
      <w:r w:rsidRPr="00051574">
        <w:rPr>
          <w:sz w:val="24"/>
          <w:szCs w:val="24"/>
        </w:rPr>
        <w:t xml:space="preserve">Приложение № </w:t>
      </w:r>
      <w:bookmarkEnd w:id="15"/>
      <w:r w:rsidR="00D6497E">
        <w:rPr>
          <w:sz w:val="24"/>
          <w:szCs w:val="24"/>
          <w:lang w:val="ru-RU"/>
        </w:rPr>
        <w:t>2</w:t>
      </w:r>
    </w:p>
    <w:p w:rsidR="00051574" w:rsidRPr="005931B8" w:rsidRDefault="00051574" w:rsidP="00051574">
      <w:pPr>
        <w:jc w:val="right"/>
      </w:pPr>
      <w:r w:rsidRPr="005931B8">
        <w:t>к учетной политике на 20</w:t>
      </w:r>
      <w:r w:rsidR="00B01E92">
        <w:t>17</w:t>
      </w:r>
      <w:r w:rsidRPr="005931B8">
        <w:t xml:space="preserve"> год</w:t>
      </w:r>
    </w:p>
    <w:p w:rsidR="00051574" w:rsidRPr="000414FF" w:rsidRDefault="00051574" w:rsidP="00051574">
      <w:pPr>
        <w:spacing w:after="60"/>
        <w:jc w:val="right"/>
      </w:pPr>
    </w:p>
    <w:p w:rsidR="00051574" w:rsidRPr="000414FF" w:rsidRDefault="00051574" w:rsidP="00051574"/>
    <w:p w:rsidR="003B5BD0" w:rsidRDefault="003B5BD0" w:rsidP="00653011">
      <w:pPr>
        <w:jc w:val="center"/>
        <w:rPr>
          <w:sz w:val="28"/>
          <w:szCs w:val="28"/>
        </w:rPr>
      </w:pPr>
      <w:r w:rsidRPr="00653011">
        <w:rPr>
          <w:sz w:val="28"/>
          <w:szCs w:val="28"/>
        </w:rPr>
        <w:t>Положение о служебных командировках</w:t>
      </w:r>
    </w:p>
    <w:p w:rsidR="00653011" w:rsidRPr="00653011" w:rsidRDefault="00653011" w:rsidP="00D6497E">
      <w:pPr>
        <w:jc w:val="both"/>
        <w:rPr>
          <w:sz w:val="28"/>
          <w:szCs w:val="28"/>
        </w:rPr>
      </w:pPr>
    </w:p>
    <w:p w:rsidR="003B5BD0" w:rsidRPr="003B5BD0" w:rsidRDefault="003B5BD0" w:rsidP="00D6497E">
      <w:pPr>
        <w:jc w:val="both"/>
      </w:pPr>
      <w:r w:rsidRPr="003B5BD0">
        <w:t>1. Общие положения</w:t>
      </w:r>
    </w:p>
    <w:p w:rsidR="003B5BD0" w:rsidRPr="003B5BD0" w:rsidRDefault="003B5BD0" w:rsidP="00D6497E">
      <w:pPr>
        <w:jc w:val="both"/>
      </w:pPr>
      <w:r w:rsidRPr="003B5BD0">
        <w:t xml:space="preserve">1.1. Настоящее Положение определяет порядок организации служебных командировок сотрудников </w:t>
      </w:r>
      <w:r w:rsidR="00D6497E">
        <w:t>МКОУ «ОШ ОВЗ № 10 города Асино»</w:t>
      </w:r>
      <w:r w:rsidR="00581B79">
        <w:t xml:space="preserve"> </w:t>
      </w:r>
      <w:r w:rsidR="00653011">
        <w:t xml:space="preserve"> </w:t>
      </w:r>
      <w:r w:rsidRPr="003B5BD0">
        <w:t>на территории России</w:t>
      </w:r>
      <w:r>
        <w:t>.</w:t>
      </w:r>
    </w:p>
    <w:p w:rsidR="003B5BD0" w:rsidRPr="003B5BD0" w:rsidRDefault="003B5BD0" w:rsidP="00D6497E">
      <w:pPr>
        <w:jc w:val="both"/>
      </w:pPr>
      <w:r w:rsidRPr="003B5BD0">
        <w:t>Положение распространяется на представителей руководства, иных административных сотрудников, а также на всех иных сотрудников, состоящих с учреждением в трудовых отношениях.</w:t>
      </w:r>
    </w:p>
    <w:p w:rsidR="003B5BD0" w:rsidRPr="003B5BD0" w:rsidRDefault="003B5BD0" w:rsidP="00D6497E">
      <w:pPr>
        <w:jc w:val="both"/>
      </w:pPr>
      <w:r w:rsidRPr="003B5BD0">
        <w:t>1.2.  Служебной командировкой сотрудника является поездка сотрудника по распоряжению директора на определенный срок вне места постоянной работы для выполнения служебного поручения либо участия в мероприятиях, соответствующих уставным целям и задачам учреждения.</w:t>
      </w:r>
    </w:p>
    <w:p w:rsidR="003B5BD0" w:rsidRPr="003B5BD0" w:rsidRDefault="003B5BD0" w:rsidP="00D6497E">
      <w:pPr>
        <w:jc w:val="both"/>
      </w:pPr>
      <w:r w:rsidRPr="003B5BD0">
        <w:t>1.</w:t>
      </w:r>
      <w:r>
        <w:t>3</w:t>
      </w:r>
      <w:r w:rsidRPr="003B5BD0">
        <w:t xml:space="preserve">. Основными задачами служебных командировок </w:t>
      </w:r>
      <w:r>
        <w:t>яв</w:t>
      </w:r>
      <w:r w:rsidRPr="003B5BD0">
        <w:t>ляются:</w:t>
      </w:r>
    </w:p>
    <w:p w:rsidR="003B5BD0" w:rsidRPr="003B5BD0" w:rsidRDefault="003B5BD0" w:rsidP="00D6497E">
      <w:pPr>
        <w:jc w:val="both"/>
      </w:pPr>
      <w:r w:rsidRPr="003B5BD0">
        <w:sym w:font="Symbol" w:char="F0B7"/>
      </w:r>
      <w:r>
        <w:t xml:space="preserve"> </w:t>
      </w:r>
      <w:r w:rsidRPr="003B5BD0">
        <w:t>решение конкретных задач производственно</w:t>
      </w:r>
      <w:r>
        <w:t>-</w:t>
      </w:r>
      <w:r w:rsidRPr="003B5BD0">
        <w:t>хозяйственной, финансовой и иной деятельности учреждения;</w:t>
      </w:r>
    </w:p>
    <w:p w:rsidR="003B5BD0" w:rsidRPr="003B5BD0" w:rsidRDefault="003B5BD0" w:rsidP="00D6497E">
      <w:pPr>
        <w:jc w:val="both"/>
      </w:pPr>
      <w:r w:rsidRPr="003B5BD0">
        <w:sym w:font="Symbol" w:char="F0B7"/>
      </w:r>
      <w:r>
        <w:t xml:space="preserve"> </w:t>
      </w:r>
      <w:r w:rsidRPr="003B5BD0">
        <w:t>оказание организационно</w:t>
      </w:r>
      <w:r>
        <w:t>-</w:t>
      </w:r>
      <w:r w:rsidRPr="003B5BD0">
        <w:t>методической и практической помощи в организации образовательного процесса;</w:t>
      </w:r>
    </w:p>
    <w:p w:rsidR="003B5BD0" w:rsidRPr="003B5BD0" w:rsidRDefault="003B5BD0" w:rsidP="00D6497E">
      <w:pPr>
        <w:jc w:val="both"/>
      </w:pPr>
      <w:r w:rsidRPr="003B5BD0">
        <w:sym w:font="Symbol" w:char="F0B7"/>
      </w:r>
      <w:r>
        <w:t xml:space="preserve"> </w:t>
      </w:r>
      <w:r w:rsidRPr="003B5BD0">
        <w:t>проведение конференций, совещаний, семинаров и иных мероприятий, непосредственное участие в них;</w:t>
      </w:r>
    </w:p>
    <w:p w:rsidR="003B5BD0" w:rsidRPr="003B5BD0" w:rsidRDefault="003B5BD0" w:rsidP="00D6497E">
      <w:pPr>
        <w:jc w:val="both"/>
      </w:pPr>
      <w:r w:rsidRPr="003B5BD0">
        <w:sym w:font="Symbol" w:char="F0B7"/>
      </w:r>
      <w:r>
        <w:t xml:space="preserve"> </w:t>
      </w:r>
      <w:r w:rsidRPr="003B5BD0">
        <w:t>изучение, обобщение и распространение опыта, новых форм и методов работы.</w:t>
      </w:r>
    </w:p>
    <w:p w:rsidR="003B5BD0" w:rsidRPr="003B5BD0" w:rsidRDefault="003B5BD0" w:rsidP="00D6497E">
      <w:pPr>
        <w:jc w:val="both"/>
      </w:pPr>
      <w:r w:rsidRPr="003B5BD0">
        <w:t>1.</w:t>
      </w:r>
      <w:r>
        <w:t>4</w:t>
      </w:r>
      <w:r w:rsidRPr="003B5BD0">
        <w:t xml:space="preserve">. Не являются служебными командировками: </w:t>
      </w:r>
    </w:p>
    <w:p w:rsidR="003B5BD0" w:rsidRPr="003B5BD0" w:rsidRDefault="003B5BD0" w:rsidP="00D6497E">
      <w:pPr>
        <w:jc w:val="both"/>
      </w:pPr>
      <w:r w:rsidRPr="003B5BD0">
        <w:sym w:font="Symbol" w:char="F0B7"/>
      </w:r>
      <w:r>
        <w:t xml:space="preserve"> </w:t>
      </w:r>
      <w:r w:rsidRPr="003B5BD0">
        <w:t>служебные поездки сотрудников, должностные обязанности которых предполагают разъ</w:t>
      </w:r>
      <w:r>
        <w:t>е</w:t>
      </w:r>
      <w:r w:rsidRPr="003B5BD0">
        <w:t>здной</w:t>
      </w:r>
      <w:r>
        <w:t xml:space="preserve"> </w:t>
      </w:r>
      <w:r w:rsidRPr="003B5BD0">
        <w:t>характер работы, если иное не предусмотрено локальными или нормативными правовыми актами;</w:t>
      </w:r>
    </w:p>
    <w:p w:rsidR="003B5BD0" w:rsidRPr="003B5BD0" w:rsidRDefault="003B5BD0" w:rsidP="00D6497E">
      <w:pPr>
        <w:jc w:val="both"/>
      </w:pPr>
      <w:r w:rsidRPr="003B5BD0">
        <w:sym w:font="Symbol" w:char="F0B7"/>
      </w:r>
      <w:r>
        <w:t xml:space="preserve"> </w:t>
      </w:r>
      <w:r w:rsidRPr="003B5BD0">
        <w:t>поездки в местность, откуда сотрудник по условиям транспортного сообщения и характеру работы имеет возможность ежедневно возвращаться к местожительству. Вопрос</w:t>
      </w:r>
      <w:r>
        <w:t xml:space="preserve"> </w:t>
      </w:r>
      <w:r w:rsidRPr="003B5BD0">
        <w:t>о целесообразности и необходимости ежедневного возвращения сотрудника из места служебной командировки к местожительству, в каждом конкретном случае определяет директор;</w:t>
      </w:r>
    </w:p>
    <w:p w:rsidR="003B5BD0" w:rsidRPr="003B5BD0" w:rsidRDefault="003B5BD0" w:rsidP="00D6497E">
      <w:pPr>
        <w:jc w:val="both"/>
      </w:pPr>
      <w:r w:rsidRPr="003B5BD0">
        <w:sym w:font="Symbol" w:char="F0B7"/>
      </w:r>
      <w:r>
        <w:t xml:space="preserve"> </w:t>
      </w:r>
      <w:r w:rsidRPr="003B5BD0">
        <w:t>выезды по личным вопросам (без производственной необходимости, соответствующего договора или вызова приглашающей стороны).</w:t>
      </w:r>
    </w:p>
    <w:p w:rsidR="003B5BD0" w:rsidRPr="003B5BD0" w:rsidRDefault="003B5BD0" w:rsidP="00D6497E">
      <w:pPr>
        <w:jc w:val="both"/>
      </w:pPr>
      <w:r w:rsidRPr="003B5BD0">
        <w:t>1.</w:t>
      </w:r>
      <w:r>
        <w:t>5</w:t>
      </w:r>
      <w:r w:rsidRPr="003B5BD0">
        <w:t>. Служебные командировки подразделяются на:</w:t>
      </w:r>
    </w:p>
    <w:p w:rsidR="003B5BD0" w:rsidRPr="003B5BD0" w:rsidRDefault="003B5BD0" w:rsidP="00D6497E">
      <w:pPr>
        <w:jc w:val="both"/>
      </w:pPr>
      <w:r w:rsidRPr="003B5BD0">
        <w:sym w:font="Symbol" w:char="F0B7"/>
      </w:r>
      <w:r>
        <w:t xml:space="preserve"> </w:t>
      </w:r>
      <w:r w:rsidRPr="003B5BD0">
        <w:t>плановые, которые осуществляются в соответствии с утвержденными в установленном порядке планами и соответствующими сметами;</w:t>
      </w:r>
    </w:p>
    <w:p w:rsidR="003B5BD0" w:rsidRPr="003B5BD0" w:rsidRDefault="003B5BD0" w:rsidP="00D6497E">
      <w:pPr>
        <w:jc w:val="both"/>
      </w:pPr>
      <w:r w:rsidRPr="003B5BD0">
        <w:sym w:font="Symbol" w:char="F0B7"/>
      </w:r>
      <w:r>
        <w:t xml:space="preserve"> </w:t>
      </w:r>
      <w:r w:rsidRPr="003B5BD0">
        <w:t>внеплановые –</w:t>
      </w:r>
      <w:r>
        <w:t xml:space="preserve"> </w:t>
      </w:r>
      <w:r w:rsidRPr="003B5BD0">
        <w:t>для решения внезапно возникших проблем, требующих немедленного</w:t>
      </w:r>
      <w:r w:rsidR="00D6497E">
        <w:t xml:space="preserve"> </w:t>
      </w:r>
      <w:r w:rsidRPr="003B5BD0">
        <w:t>рассмотрения, либо в иных случаях, предусмотреть которые заблаговременно не представляется</w:t>
      </w:r>
      <w:r>
        <w:t xml:space="preserve"> </w:t>
      </w:r>
      <w:r w:rsidRPr="003B5BD0">
        <w:t>возможным.</w:t>
      </w:r>
    </w:p>
    <w:p w:rsidR="003B5BD0" w:rsidRPr="003B5BD0" w:rsidRDefault="003B5BD0" w:rsidP="00D6497E">
      <w:pPr>
        <w:jc w:val="both"/>
      </w:pPr>
      <w:r w:rsidRPr="003B5BD0">
        <w:t>1.</w:t>
      </w:r>
      <w:r>
        <w:t>6</w:t>
      </w:r>
      <w:r w:rsidRPr="003B5BD0">
        <w:t>. Запрещается направление в служебные командировки беременных женщин.</w:t>
      </w:r>
    </w:p>
    <w:p w:rsidR="003B5BD0" w:rsidRPr="003B5BD0" w:rsidRDefault="003B5BD0" w:rsidP="00D6497E">
      <w:pPr>
        <w:jc w:val="both"/>
      </w:pPr>
      <w:r w:rsidRPr="003B5BD0">
        <w:t>1.</w:t>
      </w:r>
      <w:r>
        <w:t>7</w:t>
      </w:r>
      <w:r w:rsidRPr="003B5BD0">
        <w:t>. Направление в служебные командировки женщин, имеющих детей в возрасте до трех лет, допускается только с их письменного согласия при условии, что это не запрещено им в</w:t>
      </w:r>
      <w:r>
        <w:t xml:space="preserve"> </w:t>
      </w:r>
      <w:r w:rsidRPr="003B5BD0">
        <w:t>соответствии с медицинским заключением. При этом женщины, имеющие детей в возрасте до трех лет, должны быть ознакомлены в письменной форме со своим правом отказаться от</w:t>
      </w:r>
      <w:r>
        <w:t xml:space="preserve"> </w:t>
      </w:r>
      <w:r w:rsidRPr="003B5BD0">
        <w:t>направления в служебную командировку.</w:t>
      </w:r>
    </w:p>
    <w:p w:rsidR="003B5BD0" w:rsidRPr="003B5BD0" w:rsidRDefault="003B5BD0" w:rsidP="00D6497E">
      <w:pPr>
        <w:jc w:val="both"/>
      </w:pPr>
      <w:r w:rsidRPr="003B5BD0">
        <w:t>1.</w:t>
      </w:r>
      <w:r>
        <w:t>8</w:t>
      </w:r>
      <w:r w:rsidRPr="003B5BD0">
        <w:t>. В служебные командировки только с письменного согласия допускается направлять:</w:t>
      </w:r>
    </w:p>
    <w:p w:rsidR="003B5BD0" w:rsidRPr="003B5BD0" w:rsidRDefault="003B5BD0" w:rsidP="00D6497E">
      <w:pPr>
        <w:jc w:val="both"/>
      </w:pPr>
      <w:r w:rsidRPr="003B5BD0">
        <w:sym w:font="Symbol" w:char="F0B7"/>
      </w:r>
      <w:r>
        <w:t xml:space="preserve"> </w:t>
      </w:r>
      <w:r w:rsidRPr="003B5BD0">
        <w:t>матерей и отцов, воспитывающих без супруга (супруги) детей в возрасте до пяти лет;</w:t>
      </w:r>
    </w:p>
    <w:p w:rsidR="003B5BD0" w:rsidRPr="003B5BD0" w:rsidRDefault="003B5BD0" w:rsidP="00D6497E">
      <w:pPr>
        <w:jc w:val="both"/>
      </w:pPr>
      <w:r w:rsidRPr="003B5BD0">
        <w:sym w:font="Symbol" w:char="F0B7"/>
      </w:r>
      <w:r>
        <w:t xml:space="preserve"> </w:t>
      </w:r>
      <w:r w:rsidRPr="003B5BD0">
        <w:t>сотрудников, имеющих детей-инвалидов;</w:t>
      </w:r>
    </w:p>
    <w:p w:rsidR="003B5BD0" w:rsidRPr="003B5BD0" w:rsidRDefault="003B5BD0" w:rsidP="00D6497E">
      <w:pPr>
        <w:jc w:val="both"/>
      </w:pPr>
      <w:r w:rsidRPr="003B5BD0">
        <w:sym w:font="Symbol" w:char="F0B7"/>
      </w:r>
      <w:r>
        <w:t xml:space="preserve"> </w:t>
      </w:r>
      <w:r w:rsidRPr="003B5BD0">
        <w:t xml:space="preserve">сотрудников, осуществляющих уход за больными членами их семей в соответствии с медицинским заключением. </w:t>
      </w:r>
    </w:p>
    <w:p w:rsidR="003B5BD0" w:rsidRPr="003B5BD0" w:rsidRDefault="003B5BD0" w:rsidP="00D6497E">
      <w:pPr>
        <w:jc w:val="both"/>
      </w:pPr>
      <w:r w:rsidRPr="003B5BD0">
        <w:t>При этом такие сотрудники должны быть ознакомлены в письменной форме со своим правом отказаться от направления в служебную командировку.</w:t>
      </w:r>
    </w:p>
    <w:p w:rsidR="003B5BD0" w:rsidRPr="003B5BD0" w:rsidRDefault="003B5BD0" w:rsidP="00D6497E">
      <w:pPr>
        <w:jc w:val="both"/>
      </w:pPr>
      <w:r w:rsidRPr="003B5BD0">
        <w:t>1.</w:t>
      </w:r>
      <w:r>
        <w:t>9</w:t>
      </w:r>
      <w:r w:rsidRPr="003B5BD0">
        <w:t>. Не допускается направление в командировку и выдача аванса сотрудникам, не отчитавшимся об израсходованных средствах в предыдущей командировке.</w:t>
      </w:r>
    </w:p>
    <w:p w:rsidR="003B5BD0" w:rsidRPr="003B5BD0" w:rsidRDefault="003B5BD0" w:rsidP="00D6497E">
      <w:pPr>
        <w:jc w:val="both"/>
      </w:pPr>
      <w:r w:rsidRPr="003B5BD0">
        <w:t>2. Срок и режим командировки</w:t>
      </w:r>
    </w:p>
    <w:p w:rsidR="003B5BD0" w:rsidRPr="003B5BD0" w:rsidRDefault="003B5BD0" w:rsidP="00D6497E">
      <w:pPr>
        <w:jc w:val="both"/>
      </w:pPr>
      <w:r w:rsidRPr="003B5BD0">
        <w:t>2.1. Срок</w:t>
      </w:r>
      <w:r>
        <w:t xml:space="preserve"> </w:t>
      </w:r>
      <w:r w:rsidRPr="003B5BD0">
        <w:t>командировки</w:t>
      </w:r>
      <w:r>
        <w:t xml:space="preserve"> </w:t>
      </w:r>
      <w:r w:rsidRPr="003B5BD0">
        <w:t>сотрудника определяет директор с учетом объема, сложности и других особенностей служебного поручения.</w:t>
      </w:r>
    </w:p>
    <w:p w:rsidR="003B5BD0" w:rsidRPr="003B5BD0" w:rsidRDefault="003B5BD0" w:rsidP="00D6497E">
      <w:pPr>
        <w:jc w:val="both"/>
      </w:pPr>
      <w:r w:rsidRPr="003B5BD0">
        <w:t>2.2. Продолжительность командировки исчисляется по фактическому количеству дней пребывания в служебной командировке со дня убытия из учреждения, и по день возвращения (включительно) обратно после выполнения служебного задания (включая выходные и нерабочие праздничные дни).</w:t>
      </w:r>
    </w:p>
    <w:p w:rsidR="003B5BD0" w:rsidRPr="003B5BD0" w:rsidRDefault="003B5BD0" w:rsidP="00D6497E">
      <w:pPr>
        <w:jc w:val="both"/>
      </w:pPr>
      <w:r w:rsidRPr="003B5BD0">
        <w:t xml:space="preserve">Днем выезда сотрудника в командировку считается день отправления поезда, самолета, автобуса или другого транспортного средства из г. </w:t>
      </w:r>
      <w:r>
        <w:t>Асино</w:t>
      </w:r>
      <w:r w:rsidRPr="003B5BD0">
        <w:t>, а днем прибытия из командировки</w:t>
      </w:r>
      <w:r>
        <w:t xml:space="preserve"> </w:t>
      </w:r>
      <w:r w:rsidRPr="003B5BD0">
        <w:t>–</w:t>
      </w:r>
      <w:r>
        <w:t xml:space="preserve"> </w:t>
      </w:r>
      <w:r w:rsidRPr="003B5BD0">
        <w:t xml:space="preserve">день прибытия транспортного средства в г. </w:t>
      </w:r>
      <w:r w:rsidR="00FD1A84">
        <w:t>Асино</w:t>
      </w:r>
      <w:r w:rsidRPr="003B5BD0">
        <w:t xml:space="preserve">. </w:t>
      </w:r>
    </w:p>
    <w:p w:rsidR="003B5BD0" w:rsidRPr="003B5BD0" w:rsidRDefault="003B5BD0" w:rsidP="00D6497E">
      <w:pPr>
        <w:jc w:val="both"/>
      </w:pPr>
      <w:r w:rsidRPr="003B5BD0">
        <w:t>При отправлении транспортного средства до 24 часов включительно днем выбытия в командировку считаются текущие сутки, а с 00 часов и позже</w:t>
      </w:r>
      <w:r w:rsidR="00FD1A84">
        <w:t xml:space="preserve"> </w:t>
      </w:r>
      <w:r w:rsidRPr="003B5BD0">
        <w:t>–</w:t>
      </w:r>
      <w:r w:rsidR="00FD1A84">
        <w:t xml:space="preserve"> </w:t>
      </w:r>
      <w:r w:rsidRPr="003B5BD0">
        <w:t>следующие сутки.</w:t>
      </w:r>
      <w:r w:rsidR="00FD1A84">
        <w:t xml:space="preserve"> </w:t>
      </w:r>
      <w:r w:rsidRPr="003B5BD0">
        <w:t>День выезда в служебную командировку (день приезда из служебной командировки) определяется по региональному времени отправления (прибытия) транспортного средства в соответствии с расписанием движения. В случае отправления</w:t>
      </w:r>
      <w:r w:rsidR="00FD1A84">
        <w:t xml:space="preserve"> </w:t>
      </w:r>
      <w:r w:rsidRPr="003B5BD0">
        <w:t>(прибытия) транспортного средства во время, отличное от расписания, фактическое время отправления (прибытия) подтверждается соответствующими справками или заверенными отметками на проездных билетах.</w:t>
      </w:r>
    </w:p>
    <w:p w:rsidR="003B5BD0" w:rsidRPr="003B5BD0" w:rsidRDefault="003B5BD0" w:rsidP="00D6497E">
      <w:pPr>
        <w:jc w:val="both"/>
      </w:pPr>
      <w:r w:rsidRPr="003B5BD0">
        <w:t>2.3. На сотрудника, находящегося в командировке, распространяется режим рабочего времени, и правила распорядка организации, куда он командирован. Вместо дней отдыха, не использованных за время командировки, другие дни отдыха после возвращения из командировки</w:t>
      </w:r>
      <w:r w:rsidR="00FD1A84">
        <w:t xml:space="preserve"> </w:t>
      </w:r>
      <w:r w:rsidRPr="003B5BD0">
        <w:t>не предоставляются. Исключение составляют случаи, когда мероприятия, на которые сотрудник командирован, проходили в выходные дни либо иные дни отдыха, установленные в соответствии с законодательством и Правилами трудового распорядка.</w:t>
      </w:r>
      <w:r w:rsidR="00D6497E">
        <w:t xml:space="preserve"> </w:t>
      </w:r>
      <w:r w:rsidRPr="003B5BD0">
        <w:t>В случаях, когда сотрудник специально командирован для работы в выходные</w:t>
      </w:r>
      <w:r w:rsidR="00FD1A84">
        <w:t xml:space="preserve"> </w:t>
      </w:r>
      <w:r w:rsidRPr="003B5BD0">
        <w:t>или праздничные и нерабочие дни, компенсация за работу в эти дни выплачивается в соответствии с действующим законодательством. Если сотрудник отбывает в командировку либо прибывает из командировки в выходной день, ему после возвращения из командировки предоставляется другой день отдыха.</w:t>
      </w:r>
    </w:p>
    <w:p w:rsidR="003B5BD0" w:rsidRPr="003B5BD0" w:rsidRDefault="003B5BD0" w:rsidP="00D6497E">
      <w:pPr>
        <w:jc w:val="both"/>
      </w:pPr>
      <w:r w:rsidRPr="003B5BD0">
        <w:t>2.4. В случае невозможности возвращения сотрудника из командировки в установленные сроки вследствие непреодолимой силы или иных не зависящих от него обстоятельств командировка может быть продлена.</w:t>
      </w:r>
      <w:r w:rsidR="00FD1A84">
        <w:t xml:space="preserve"> </w:t>
      </w:r>
      <w:r w:rsidRPr="003B5BD0">
        <w:t>Факт наличия данных обстоятельств должен быть подтвержден проведенной служебной проверкой, по результатам которой в установленном порядке выносится соответствующее заключение.</w:t>
      </w:r>
    </w:p>
    <w:p w:rsidR="003B5BD0" w:rsidRPr="003B5BD0" w:rsidRDefault="003B5BD0" w:rsidP="00D6497E">
      <w:pPr>
        <w:jc w:val="both"/>
      </w:pPr>
      <w:r w:rsidRPr="003B5BD0">
        <w:t>За время задержки в пути без уважительных причин сотруднику не выплачивается зарплата, не возмещаются суточные расходы, расходы на наем жилого помещения и другие расходы.</w:t>
      </w:r>
    </w:p>
    <w:p w:rsidR="003B5BD0" w:rsidRPr="003B5BD0" w:rsidRDefault="003B5BD0" w:rsidP="00D6497E">
      <w:pPr>
        <w:jc w:val="both"/>
      </w:pPr>
      <w:r w:rsidRPr="003B5BD0">
        <w:t>3. Порядок оформления служебных командировок</w:t>
      </w:r>
    </w:p>
    <w:p w:rsidR="003B5BD0" w:rsidRPr="003B5BD0" w:rsidRDefault="003B5BD0" w:rsidP="00D6497E">
      <w:pPr>
        <w:jc w:val="both"/>
      </w:pPr>
      <w:r w:rsidRPr="003B5BD0">
        <w:t>3.1. Оформление служебных командировок по России.</w:t>
      </w:r>
    </w:p>
    <w:p w:rsidR="003B5BD0" w:rsidRPr="003B5BD0" w:rsidRDefault="003B5BD0" w:rsidP="00D6497E">
      <w:pPr>
        <w:jc w:val="both"/>
      </w:pPr>
      <w:r w:rsidRPr="003B5BD0">
        <w:t>3.1.1. Планирование командировок осуществляется на основании комплексного плана командировок на год, утвержденного директором по согласованию с главным бухгалтером.</w:t>
      </w:r>
    </w:p>
    <w:p w:rsidR="003B5BD0" w:rsidRPr="003B5BD0" w:rsidRDefault="003B5BD0" w:rsidP="00D6497E">
      <w:pPr>
        <w:jc w:val="both"/>
      </w:pPr>
      <w:r w:rsidRPr="003B5BD0">
        <w:t>Контроль за эффективностью использования командировочных расходов возлагается на бухгалтерию.</w:t>
      </w:r>
    </w:p>
    <w:p w:rsidR="003B5BD0" w:rsidRPr="003B5BD0" w:rsidRDefault="003B5BD0" w:rsidP="00D6497E">
      <w:pPr>
        <w:jc w:val="both"/>
      </w:pPr>
      <w:r w:rsidRPr="003B5BD0">
        <w:t>3.1.2. Внеплановые командировки сотрудников осуществляются по решению</w:t>
      </w:r>
      <w:r w:rsidR="00FD1A84">
        <w:t xml:space="preserve"> </w:t>
      </w:r>
      <w:r w:rsidRPr="003B5BD0">
        <w:t>директора на основании служебной записки руководителя структурного подразделения, инициировавшего</w:t>
      </w:r>
      <w:r w:rsidR="00FD1A84">
        <w:t xml:space="preserve"> </w:t>
      </w:r>
      <w:r w:rsidRPr="003B5BD0">
        <w:t>выезд, при наличии финансовых средств на командировочные расходы</w:t>
      </w:r>
      <w:r w:rsidR="00FD1A84">
        <w:t>.</w:t>
      </w:r>
      <w:r w:rsidRPr="003B5BD0">
        <w:t xml:space="preserve"> </w:t>
      </w:r>
    </w:p>
    <w:p w:rsidR="003B5BD0" w:rsidRPr="003B5BD0" w:rsidRDefault="003B5BD0" w:rsidP="00D6497E">
      <w:pPr>
        <w:jc w:val="both"/>
      </w:pPr>
      <w:r w:rsidRPr="003B5BD0">
        <w:t xml:space="preserve">3.1.3 Основанием для командирования сотрудников считается </w:t>
      </w:r>
      <w:r w:rsidR="00FD1A84">
        <w:t>приказ</w:t>
      </w:r>
      <w:r w:rsidRPr="003B5BD0">
        <w:t>.</w:t>
      </w:r>
    </w:p>
    <w:p w:rsidR="003B5BD0" w:rsidRPr="003B5BD0" w:rsidRDefault="003B5BD0" w:rsidP="00D6497E">
      <w:pPr>
        <w:jc w:val="both"/>
      </w:pPr>
      <w:r w:rsidRPr="003B5BD0">
        <w:t xml:space="preserve">3.1.4. Не позднее чем за три рабочих дня до начала командировки копия приказа о командировке и смета командировочных расходов направляются в бухгалтерию для заказа денег (перевода денег на банковскую карту командированному сотруднику). </w:t>
      </w:r>
    </w:p>
    <w:p w:rsidR="003B5BD0" w:rsidRPr="003B5BD0" w:rsidRDefault="003B5BD0" w:rsidP="00D6497E">
      <w:pPr>
        <w:jc w:val="both"/>
      </w:pPr>
      <w:r w:rsidRPr="003B5BD0">
        <w:t>3.1.</w:t>
      </w:r>
      <w:r w:rsidR="00FD1A84">
        <w:t>5</w:t>
      </w:r>
      <w:r w:rsidRPr="003B5BD0">
        <w:t>. Факт</w:t>
      </w:r>
      <w:r w:rsidR="00FD1A84">
        <w:t xml:space="preserve"> </w:t>
      </w:r>
      <w:r w:rsidRPr="003B5BD0">
        <w:t>выбытия сотрудника в командировку фиксируется в Журнале учета работников, выбывающих в служебные командировки из командирующей организации.</w:t>
      </w:r>
    </w:p>
    <w:p w:rsidR="003B5BD0" w:rsidRPr="003B5BD0" w:rsidRDefault="003B5BD0" w:rsidP="00D6497E">
      <w:pPr>
        <w:jc w:val="both"/>
      </w:pPr>
      <w:r w:rsidRPr="003B5BD0">
        <w:t>3.</w:t>
      </w:r>
      <w:r w:rsidR="0031742D">
        <w:t>2</w:t>
      </w:r>
      <w:r w:rsidRPr="003B5BD0">
        <w:t>. Выдача денежных средств на командировочные расходы</w:t>
      </w:r>
    </w:p>
    <w:p w:rsidR="003B5BD0" w:rsidRPr="003B5BD0" w:rsidRDefault="003B5BD0" w:rsidP="00D6497E">
      <w:pPr>
        <w:jc w:val="both"/>
      </w:pPr>
      <w:r w:rsidRPr="003B5BD0">
        <w:t>3.</w:t>
      </w:r>
      <w:r w:rsidR="0031742D">
        <w:t>2</w:t>
      </w:r>
      <w:r w:rsidRPr="003B5BD0">
        <w:t xml:space="preserve">.1. Финансирование командировочных расходов производится в соответствии с </w:t>
      </w:r>
    </w:p>
    <w:p w:rsidR="003B5BD0" w:rsidRPr="003B5BD0" w:rsidRDefault="003B5BD0" w:rsidP="00D6497E">
      <w:pPr>
        <w:jc w:val="both"/>
      </w:pPr>
      <w:r w:rsidRPr="003B5BD0">
        <w:t>предварительно утвержденным графиком командировок за счет:</w:t>
      </w:r>
    </w:p>
    <w:p w:rsidR="003B5BD0" w:rsidRPr="003B5BD0" w:rsidRDefault="003B5BD0" w:rsidP="00D6497E">
      <w:pPr>
        <w:jc w:val="both"/>
      </w:pPr>
      <w:r w:rsidRPr="003B5BD0">
        <w:t>-</w:t>
      </w:r>
      <w:r w:rsidR="0031742D">
        <w:t xml:space="preserve"> </w:t>
      </w:r>
      <w:r w:rsidRPr="003B5BD0">
        <w:t xml:space="preserve">выделенных субсидий на выполнение государственного задания; </w:t>
      </w:r>
    </w:p>
    <w:p w:rsidR="003B5BD0" w:rsidRPr="003B5BD0" w:rsidRDefault="003B5BD0" w:rsidP="00D6497E">
      <w:pPr>
        <w:jc w:val="both"/>
      </w:pPr>
      <w:r w:rsidRPr="003B5BD0">
        <w:t>3.</w:t>
      </w:r>
      <w:r w:rsidR="0031742D">
        <w:t>2</w:t>
      </w:r>
      <w:r w:rsidRPr="003B5BD0">
        <w:t>.2. Выдача командируемым сотрудникам денежных средств на командировочные расходы осуществляется на основании заявления сотрудника, сметы (предварительного расчета) командировочных расходов и приказа о направлении сотрудника в командировку.</w:t>
      </w:r>
    </w:p>
    <w:p w:rsidR="003B5BD0" w:rsidRPr="003B5BD0" w:rsidRDefault="003B5BD0" w:rsidP="00D6497E">
      <w:pPr>
        <w:jc w:val="both"/>
      </w:pPr>
      <w:r w:rsidRPr="003B5BD0">
        <w:t>3.</w:t>
      </w:r>
      <w:r w:rsidR="0031742D">
        <w:t>2</w:t>
      </w:r>
      <w:r w:rsidRPr="003B5BD0">
        <w:t>.</w:t>
      </w:r>
      <w:r w:rsidR="0031742D">
        <w:t>3</w:t>
      </w:r>
      <w:r w:rsidRPr="003B5BD0">
        <w:t xml:space="preserve">. Выдача денежных средств на командировочные расходы производится путем </w:t>
      </w:r>
      <w:r w:rsidR="0031742D">
        <w:t>перечисления</w:t>
      </w:r>
      <w:r w:rsidRPr="003B5BD0">
        <w:t xml:space="preserve"> на банковскую карточку сотрудника.</w:t>
      </w:r>
    </w:p>
    <w:p w:rsidR="00E00B1E" w:rsidRPr="003B5BD0" w:rsidRDefault="003B5BD0" w:rsidP="00D6497E">
      <w:pPr>
        <w:jc w:val="both"/>
      </w:pPr>
      <w:r w:rsidRPr="003B5BD0">
        <w:t>3.</w:t>
      </w:r>
      <w:r w:rsidR="0031742D">
        <w:t>2</w:t>
      </w:r>
      <w:r w:rsidRPr="003B5BD0">
        <w:t>.</w:t>
      </w:r>
      <w:r w:rsidR="0031742D">
        <w:t>4</w:t>
      </w:r>
      <w:r w:rsidRPr="003B5BD0">
        <w:t>. Если для окончательного расчета за командировку необходимо выплатить дополнительные средства или сотрудником не получены авансовые средства на командировку, их выплата</w:t>
      </w:r>
      <w:r w:rsidR="0031742D">
        <w:t xml:space="preserve"> </w:t>
      </w:r>
      <w:r w:rsidRPr="003B5BD0">
        <w:t xml:space="preserve">сотруднику осуществляется </w:t>
      </w:r>
      <w:r w:rsidR="00E00B1E" w:rsidRPr="003B5BD0">
        <w:t xml:space="preserve">путем </w:t>
      </w:r>
      <w:r w:rsidR="00E00B1E">
        <w:t>перечисления</w:t>
      </w:r>
      <w:r w:rsidR="00E00B1E" w:rsidRPr="003B5BD0">
        <w:t xml:space="preserve"> на банковскую карточку сотрудника.</w:t>
      </w:r>
    </w:p>
    <w:p w:rsidR="003B5BD0" w:rsidRPr="003B5BD0" w:rsidRDefault="003B5BD0" w:rsidP="00D6497E">
      <w:pPr>
        <w:jc w:val="both"/>
      </w:pPr>
      <w:r w:rsidRPr="003B5BD0">
        <w:t>3.</w:t>
      </w:r>
      <w:r w:rsidR="00E00B1E">
        <w:t>2</w:t>
      </w:r>
      <w:r w:rsidRPr="003B5BD0">
        <w:t>.</w:t>
      </w:r>
      <w:r w:rsidR="00E00B1E">
        <w:t>5</w:t>
      </w:r>
      <w:r w:rsidRPr="003B5BD0">
        <w:t>. Проездные документы приобретаются командированным сотрудником самостоятельно.</w:t>
      </w:r>
    </w:p>
    <w:p w:rsidR="003B5BD0" w:rsidRPr="003B5BD0" w:rsidRDefault="003B5BD0" w:rsidP="00D6497E">
      <w:pPr>
        <w:jc w:val="both"/>
      </w:pPr>
      <w:r w:rsidRPr="003B5BD0">
        <w:t>4. Гарантии и компенсации при направлении сотрудников в служебные командировки</w:t>
      </w:r>
    </w:p>
    <w:p w:rsidR="003B5BD0" w:rsidRPr="003B5BD0" w:rsidRDefault="003B5BD0" w:rsidP="00D6497E">
      <w:pPr>
        <w:jc w:val="both"/>
      </w:pPr>
      <w:r w:rsidRPr="003B5BD0">
        <w:t>4.1. За командированным сотрудником сохраняется место работы (должность) и средний заработок за время командировки, в том числе и за время пребывания в пути.</w:t>
      </w:r>
    </w:p>
    <w:p w:rsidR="003B5BD0" w:rsidRPr="003B5BD0" w:rsidRDefault="003B5BD0" w:rsidP="00D6497E">
      <w:pPr>
        <w:jc w:val="both"/>
      </w:pPr>
      <w:r w:rsidRPr="003B5BD0">
        <w:t xml:space="preserve">Средний заработок за время пребывания сотрудника в командировке сохраняется на все рабочие дни недели по графику, установленному по месту постоянной работы. </w:t>
      </w:r>
    </w:p>
    <w:p w:rsidR="003B5BD0" w:rsidRPr="003B5BD0" w:rsidRDefault="003B5BD0" w:rsidP="00D6497E">
      <w:pPr>
        <w:jc w:val="both"/>
      </w:pPr>
      <w:r w:rsidRPr="003B5BD0">
        <w:t>4.2. Командированному сотруднику учреждение обязано возместить:</w:t>
      </w:r>
    </w:p>
    <w:p w:rsidR="003B5BD0" w:rsidRPr="003B5BD0" w:rsidRDefault="003B5BD0" w:rsidP="00D6497E">
      <w:pPr>
        <w:jc w:val="both"/>
      </w:pPr>
      <w:r w:rsidRPr="003B5BD0">
        <w:sym w:font="Symbol" w:char="F0B7"/>
      </w:r>
      <w:r w:rsidR="00E00B1E">
        <w:t xml:space="preserve"> </w:t>
      </w:r>
      <w:r w:rsidRPr="003B5BD0">
        <w:t>расходы на проезд;</w:t>
      </w:r>
    </w:p>
    <w:p w:rsidR="003B5BD0" w:rsidRPr="003B5BD0" w:rsidRDefault="003B5BD0" w:rsidP="00D6497E">
      <w:pPr>
        <w:jc w:val="both"/>
      </w:pPr>
      <w:r w:rsidRPr="003B5BD0">
        <w:sym w:font="Symbol" w:char="F0B7"/>
      </w:r>
      <w:r w:rsidR="00E00B1E">
        <w:t xml:space="preserve"> </w:t>
      </w:r>
      <w:r w:rsidRPr="003B5BD0">
        <w:t>расходы по найму жилого помещения;</w:t>
      </w:r>
    </w:p>
    <w:p w:rsidR="003B5BD0" w:rsidRPr="003B5BD0" w:rsidRDefault="003B5BD0" w:rsidP="00D6497E">
      <w:pPr>
        <w:jc w:val="both"/>
      </w:pPr>
      <w:r w:rsidRPr="003B5BD0">
        <w:sym w:font="Symbol" w:char="F0B7"/>
      </w:r>
      <w:r w:rsidR="00E00B1E">
        <w:t xml:space="preserve"> </w:t>
      </w:r>
      <w:r w:rsidRPr="003B5BD0">
        <w:t xml:space="preserve">дополнительные расходы, связанные с проживанием вне постоянного местожительства </w:t>
      </w:r>
    </w:p>
    <w:p w:rsidR="003B5BD0" w:rsidRPr="003B5BD0" w:rsidRDefault="003B5BD0" w:rsidP="00D6497E">
      <w:pPr>
        <w:jc w:val="both"/>
      </w:pPr>
      <w:r w:rsidRPr="003B5BD0">
        <w:t>(суточные);</w:t>
      </w:r>
    </w:p>
    <w:p w:rsidR="003B5BD0" w:rsidRPr="003B5BD0" w:rsidRDefault="003B5BD0" w:rsidP="00D6497E">
      <w:pPr>
        <w:jc w:val="both"/>
      </w:pPr>
      <w:r w:rsidRPr="003B5BD0">
        <w:sym w:font="Symbol" w:char="F0B7"/>
      </w:r>
      <w:r w:rsidR="00E00B1E">
        <w:t xml:space="preserve"> </w:t>
      </w:r>
      <w:r w:rsidRPr="003B5BD0">
        <w:t xml:space="preserve">другие расходы, произведенные с разрешения </w:t>
      </w:r>
      <w:r w:rsidR="001B0B9C">
        <w:t>директора</w:t>
      </w:r>
      <w:r w:rsidRPr="003B5BD0">
        <w:t>.</w:t>
      </w:r>
    </w:p>
    <w:p w:rsidR="003B5BD0" w:rsidRPr="003B5BD0" w:rsidRDefault="003B5BD0" w:rsidP="00D6497E">
      <w:pPr>
        <w:jc w:val="both"/>
      </w:pPr>
      <w:r w:rsidRPr="003B5BD0">
        <w:t>4.3. Расходы на проезд учреждение возмещает сотруднику:</w:t>
      </w:r>
    </w:p>
    <w:p w:rsidR="003B5BD0" w:rsidRPr="003B5BD0" w:rsidRDefault="003B5BD0" w:rsidP="00D6497E">
      <w:pPr>
        <w:jc w:val="both"/>
      </w:pPr>
      <w:r w:rsidRPr="003B5BD0">
        <w:sym w:font="Symbol" w:char="F0B7"/>
      </w:r>
      <w:r w:rsidR="00E00B1E">
        <w:t xml:space="preserve"> </w:t>
      </w:r>
      <w:r w:rsidRPr="003B5BD0">
        <w:t>до места командировки и обратно;</w:t>
      </w:r>
    </w:p>
    <w:p w:rsidR="003B5BD0" w:rsidRPr="003B5BD0" w:rsidRDefault="003B5BD0" w:rsidP="00D6497E">
      <w:pPr>
        <w:jc w:val="both"/>
      </w:pPr>
      <w:r w:rsidRPr="003B5BD0">
        <w:t>Возмещение расходов на наем жилья во время командировки, превышающих размер, установленный данным пунктом, производится по фактическим расходам за счет средств от оказания платных услуг с разрешения руководителя учреждения (оформленного соответствующим приказом) и по согласованию с главным бухгалтером.</w:t>
      </w:r>
    </w:p>
    <w:p w:rsidR="003B5BD0" w:rsidRPr="003B5BD0" w:rsidRDefault="003B5BD0" w:rsidP="00D6497E">
      <w:pPr>
        <w:jc w:val="both"/>
      </w:pPr>
      <w:r w:rsidRPr="003B5BD0">
        <w:t>4.</w:t>
      </w:r>
      <w:r w:rsidR="00E00B1E">
        <w:t>4</w:t>
      </w:r>
      <w:r w:rsidRPr="003B5BD0">
        <w:t>. Расходы, связанные с командировкой, но не подтвержденные соответствующими документами, сотруднику не возмещаются или возмещаются в минимальном размере. Расходы в связи с возвращением командированным сотрудником билета на поезд, самолет или другое транспортное средство могут быть возмещены с разрешения директора только по уважительным причинам (решение об отмене командировки, отозвание из командировки, болезнь) при наличии документа, подтверждающего такие расходы.</w:t>
      </w:r>
    </w:p>
    <w:p w:rsidR="003B5BD0" w:rsidRPr="003B5BD0" w:rsidRDefault="003B5BD0" w:rsidP="00D6497E">
      <w:pPr>
        <w:jc w:val="both"/>
      </w:pPr>
      <w:r w:rsidRPr="003B5BD0">
        <w:t>4.</w:t>
      </w:r>
      <w:r w:rsidR="00E00B1E">
        <w:t>5</w:t>
      </w:r>
      <w:r w:rsidRPr="003B5BD0">
        <w:t>. Сотруднику, направленному в однодневную командировку, согласно статьям 167, 168 Трудового кодекса РФ, оплачиваются:</w:t>
      </w:r>
    </w:p>
    <w:p w:rsidR="003B5BD0" w:rsidRPr="003B5BD0" w:rsidRDefault="003B5BD0" w:rsidP="00D6497E">
      <w:pPr>
        <w:jc w:val="both"/>
      </w:pPr>
      <w:r w:rsidRPr="003B5BD0">
        <w:t>–</w:t>
      </w:r>
      <w:r w:rsidR="00E00B1E">
        <w:t xml:space="preserve"> </w:t>
      </w:r>
      <w:r w:rsidRPr="003B5BD0">
        <w:t>средний заработок за день командировки;</w:t>
      </w:r>
    </w:p>
    <w:p w:rsidR="003B5BD0" w:rsidRPr="003B5BD0" w:rsidRDefault="003B5BD0" w:rsidP="00D6497E">
      <w:pPr>
        <w:jc w:val="both"/>
      </w:pPr>
      <w:r w:rsidRPr="003B5BD0">
        <w:t>–</w:t>
      </w:r>
      <w:r w:rsidR="00E00B1E">
        <w:t xml:space="preserve"> </w:t>
      </w:r>
      <w:r w:rsidRPr="003B5BD0">
        <w:t>расходы на проезд;</w:t>
      </w:r>
    </w:p>
    <w:p w:rsidR="003B5BD0" w:rsidRPr="003B5BD0" w:rsidRDefault="003B5BD0" w:rsidP="00D6497E">
      <w:pPr>
        <w:jc w:val="both"/>
      </w:pPr>
      <w:r w:rsidRPr="003B5BD0">
        <w:t>–</w:t>
      </w:r>
      <w:r w:rsidR="00E00B1E">
        <w:t xml:space="preserve"> </w:t>
      </w:r>
      <w:r w:rsidRPr="003B5BD0">
        <w:t>иные расходы, произведенные сотрудником с разрешения руководителя организации.</w:t>
      </w:r>
    </w:p>
    <w:p w:rsidR="003B5BD0" w:rsidRPr="003B5BD0" w:rsidRDefault="003B5BD0" w:rsidP="00D6497E">
      <w:pPr>
        <w:jc w:val="both"/>
      </w:pPr>
      <w:r w:rsidRPr="003B5BD0">
        <w:t>Суточные</w:t>
      </w:r>
      <w:r w:rsidR="00E00B1E">
        <w:t xml:space="preserve"> </w:t>
      </w:r>
      <w:r w:rsidRPr="003B5BD0">
        <w:t>при однодневной командировке не выплачиваются.</w:t>
      </w:r>
    </w:p>
    <w:p w:rsidR="003B5BD0" w:rsidRPr="003B5BD0" w:rsidRDefault="003B5BD0" w:rsidP="00D6497E">
      <w:pPr>
        <w:jc w:val="both"/>
      </w:pPr>
      <w:r w:rsidRPr="003B5BD0">
        <w:t>5. Порядок отчета сотрудника о служебной командировке</w:t>
      </w:r>
    </w:p>
    <w:p w:rsidR="003B5BD0" w:rsidRPr="003B5BD0" w:rsidRDefault="003B5BD0" w:rsidP="00D6497E">
      <w:pPr>
        <w:jc w:val="both"/>
      </w:pPr>
      <w:r w:rsidRPr="003B5BD0">
        <w:t>5.1. В течение трех рабочих дней со дня возвращения из служебной командировки сотрудник заполняет авансовый отчет (ф. 0504505) об израсходованных им суммах. Авансовый отчет сотрудник предоставляет в бухгалтерию. Одновременно с авансовым отчетом сотрудник передает в бухгалтерию все документы, которые подтверждают его расходы и производственный характер командировки. К ним относятся:</w:t>
      </w:r>
    </w:p>
    <w:p w:rsidR="003B5BD0" w:rsidRPr="003B5BD0" w:rsidRDefault="003B5BD0" w:rsidP="00D6497E">
      <w:pPr>
        <w:jc w:val="both"/>
      </w:pPr>
      <w:r w:rsidRPr="003B5BD0">
        <w:sym w:font="Symbol" w:char="F0B7"/>
      </w:r>
      <w:r w:rsidR="00E00B1E">
        <w:t xml:space="preserve"> </w:t>
      </w:r>
      <w:r w:rsidRPr="003B5BD0">
        <w:t>проездные билеты;</w:t>
      </w:r>
    </w:p>
    <w:p w:rsidR="003B5BD0" w:rsidRPr="003B5BD0" w:rsidRDefault="003B5BD0" w:rsidP="00D6497E">
      <w:pPr>
        <w:jc w:val="both"/>
      </w:pPr>
      <w:r w:rsidRPr="003B5BD0">
        <w:sym w:font="Symbol" w:char="F0B7"/>
      </w:r>
      <w:r w:rsidR="00E00B1E">
        <w:t xml:space="preserve"> </w:t>
      </w:r>
      <w:r w:rsidRPr="003B5BD0">
        <w:t>счета за проживание;</w:t>
      </w:r>
    </w:p>
    <w:p w:rsidR="003B5BD0" w:rsidRPr="003B5BD0" w:rsidRDefault="003B5BD0" w:rsidP="00D6497E">
      <w:pPr>
        <w:jc w:val="both"/>
      </w:pPr>
      <w:r w:rsidRPr="003B5BD0">
        <w:sym w:font="Symbol" w:char="F0B7"/>
      </w:r>
      <w:r w:rsidR="00E00B1E">
        <w:t xml:space="preserve"> </w:t>
      </w:r>
      <w:r w:rsidRPr="003B5BD0">
        <w:t>чеки ККТ;</w:t>
      </w:r>
    </w:p>
    <w:p w:rsidR="003B5BD0" w:rsidRPr="003B5BD0" w:rsidRDefault="003B5BD0" w:rsidP="00D6497E">
      <w:pPr>
        <w:jc w:val="both"/>
      </w:pPr>
      <w:r w:rsidRPr="003B5BD0">
        <w:sym w:font="Symbol" w:char="F0B7"/>
      </w:r>
      <w:r w:rsidR="00E00B1E">
        <w:t xml:space="preserve"> </w:t>
      </w:r>
      <w:r w:rsidRPr="003B5BD0">
        <w:t>товарные чеки;</w:t>
      </w:r>
    </w:p>
    <w:p w:rsidR="003B5BD0" w:rsidRPr="003B5BD0" w:rsidRDefault="003B5BD0" w:rsidP="00D6497E">
      <w:pPr>
        <w:jc w:val="both"/>
      </w:pPr>
      <w:r w:rsidRPr="003B5BD0">
        <w:t>и т. д.</w:t>
      </w:r>
    </w:p>
    <w:p w:rsidR="003B5BD0" w:rsidRPr="003B5BD0" w:rsidRDefault="003B5BD0" w:rsidP="00D6497E">
      <w:pPr>
        <w:jc w:val="both"/>
      </w:pPr>
      <w:r w:rsidRPr="003B5BD0">
        <w:t>5.2. Остаток денежных средств, превышающий сумму, использованную согласно авансового отчета, подлежит возвращению сотрудником не позднее трех рабочих дней после возвращения из командировки.</w:t>
      </w:r>
    </w:p>
    <w:p w:rsidR="003B5BD0" w:rsidRPr="003B5BD0" w:rsidRDefault="003B5BD0" w:rsidP="00D6497E">
      <w:pPr>
        <w:jc w:val="both"/>
      </w:pPr>
      <w:r w:rsidRPr="003B5BD0">
        <w:t>В случае невозвращения сотрудником остатка средств в определенный срок соответствующая сумма возмещается в порядке, установленном трудовым и гражданско-процессуальным законодательством.</w:t>
      </w:r>
    </w:p>
    <w:p w:rsidR="003B5BD0" w:rsidRPr="003B5BD0" w:rsidRDefault="003B5BD0" w:rsidP="00D6497E">
      <w:pPr>
        <w:jc w:val="both"/>
      </w:pPr>
      <w:r w:rsidRPr="003B5BD0">
        <w:t>6. Отзыв сотрудника из командировки или отмена командировки осуществляется в следующем порядке</w:t>
      </w:r>
    </w:p>
    <w:p w:rsidR="003B5BD0" w:rsidRPr="003B5BD0" w:rsidRDefault="003B5BD0" w:rsidP="00D6497E">
      <w:pPr>
        <w:jc w:val="both"/>
      </w:pPr>
      <w:r w:rsidRPr="003B5BD0">
        <w:t>6.1. Руководитель подразделения готовит служебную записку на имя директора учреждения с объяснением причин о невозможности направления сотрудника в командировку или отзыва сотрудника из командировки до истечения ее срока.</w:t>
      </w:r>
      <w:r w:rsidR="000562C7">
        <w:t xml:space="preserve"> </w:t>
      </w:r>
      <w:r w:rsidRPr="003B5BD0">
        <w:t>После решения директора готовится приказ об отмене командировки или отзыве из командировки. Возмещение расходов отозванному из командировки сотруднику производится на основании авансового отчета и приложенных к нему документов.</w:t>
      </w:r>
    </w:p>
    <w:p w:rsidR="003B5BD0" w:rsidRPr="003B5BD0" w:rsidRDefault="003B5BD0" w:rsidP="00D6497E">
      <w:pPr>
        <w:jc w:val="both"/>
      </w:pPr>
      <w:r w:rsidRPr="003B5BD0">
        <w:t>6.2. Командировка может быть прекращена досрочно по решению директора в случаях:</w:t>
      </w:r>
    </w:p>
    <w:p w:rsidR="003B5BD0" w:rsidRPr="003B5BD0" w:rsidRDefault="003B5BD0" w:rsidP="00D6497E">
      <w:pPr>
        <w:jc w:val="both"/>
      </w:pPr>
      <w:r w:rsidRPr="003B5BD0">
        <w:sym w:font="Symbol" w:char="F0B7"/>
      </w:r>
      <w:r w:rsidR="003B0589">
        <w:t xml:space="preserve"> </w:t>
      </w:r>
      <w:r w:rsidRPr="003B5BD0">
        <w:t>выполнения служебного задания в полном объеме;</w:t>
      </w:r>
    </w:p>
    <w:p w:rsidR="003B5BD0" w:rsidRPr="003B5BD0" w:rsidRDefault="003B5BD0" w:rsidP="00D6497E">
      <w:pPr>
        <w:jc w:val="both"/>
      </w:pPr>
      <w:r w:rsidRPr="003B5BD0">
        <w:sym w:font="Symbol" w:char="F0B7"/>
      </w:r>
      <w:r w:rsidR="003B0589">
        <w:t xml:space="preserve"> </w:t>
      </w:r>
      <w:r w:rsidRPr="003B5BD0">
        <w:t>болезни командированного, наличия чрезвычайных семейных и иных обстоятельств и иных обстоятельств, требующих его присутствия по месту постоянного проживания;</w:t>
      </w:r>
    </w:p>
    <w:p w:rsidR="003B5BD0" w:rsidRPr="003B5BD0" w:rsidRDefault="003B5BD0" w:rsidP="00D6497E">
      <w:pPr>
        <w:jc w:val="both"/>
      </w:pPr>
      <w:r w:rsidRPr="003B5BD0">
        <w:sym w:font="Symbol" w:char="F0B7"/>
      </w:r>
      <w:r w:rsidR="003B0589">
        <w:t xml:space="preserve"> </w:t>
      </w:r>
      <w:r w:rsidRPr="003B5BD0">
        <w:t>наличия служебной необходимости;</w:t>
      </w:r>
    </w:p>
    <w:p w:rsidR="003B5BD0" w:rsidRPr="003B5BD0" w:rsidRDefault="003B5BD0" w:rsidP="00D6497E">
      <w:pPr>
        <w:jc w:val="both"/>
      </w:pPr>
      <w:r w:rsidRPr="003B5BD0">
        <w:sym w:font="Symbol" w:char="F0B7"/>
      </w:r>
      <w:r w:rsidR="003B0589">
        <w:t xml:space="preserve"> </w:t>
      </w:r>
      <w:r w:rsidRPr="003B5BD0">
        <w:t>нарушения сотрудником трудовой дисциплины в период нахождения в командировке.</w:t>
      </w:r>
    </w:p>
    <w:p w:rsidR="003B5BD0" w:rsidRPr="003B5BD0" w:rsidRDefault="003B5BD0" w:rsidP="00D6497E">
      <w:pPr>
        <w:jc w:val="both"/>
      </w:pPr>
      <w:r w:rsidRPr="003B5BD0">
        <w:t>6.3.</w:t>
      </w:r>
      <w:r w:rsidR="003B0589">
        <w:t xml:space="preserve"> </w:t>
      </w:r>
      <w:r w:rsidRPr="003B5BD0">
        <w:t>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 Трудовым кодексом РФ</w:t>
      </w:r>
      <w:r w:rsidR="008E0309">
        <w:t>.</w:t>
      </w:r>
    </w:p>
    <w:p w:rsidR="00051574" w:rsidRPr="005931B8" w:rsidRDefault="00051574" w:rsidP="00D6497E">
      <w:pPr>
        <w:pStyle w:val="ab"/>
      </w:pPr>
    </w:p>
    <w:p w:rsidR="00AF646F" w:rsidRDefault="00AF646F" w:rsidP="00D6497E">
      <w:pPr>
        <w:jc w:val="both"/>
        <w:rPr>
          <w:sz w:val="20"/>
          <w:szCs w:val="20"/>
        </w:rPr>
      </w:pPr>
    </w:p>
    <w:p w:rsidR="00AF646F" w:rsidRDefault="00AF646F" w:rsidP="00D6497E">
      <w:pPr>
        <w:jc w:val="both"/>
        <w:rPr>
          <w:sz w:val="20"/>
          <w:szCs w:val="20"/>
        </w:rPr>
      </w:pPr>
    </w:p>
    <w:p w:rsidR="002775B7" w:rsidRDefault="002775B7" w:rsidP="00D6497E">
      <w:pPr>
        <w:autoSpaceDE w:val="0"/>
        <w:autoSpaceDN w:val="0"/>
        <w:adjustRightInd w:val="0"/>
        <w:jc w:val="both"/>
        <w:rPr>
          <w:b/>
        </w:rPr>
      </w:pPr>
    </w:p>
    <w:p w:rsidR="003F760D" w:rsidRDefault="003F760D" w:rsidP="00D6497E">
      <w:pPr>
        <w:autoSpaceDE w:val="0"/>
        <w:autoSpaceDN w:val="0"/>
        <w:adjustRightInd w:val="0"/>
        <w:jc w:val="both"/>
        <w:rPr>
          <w:b/>
        </w:rPr>
      </w:pPr>
    </w:p>
    <w:p w:rsidR="003F760D" w:rsidRDefault="003F760D" w:rsidP="00D6497E">
      <w:pPr>
        <w:autoSpaceDE w:val="0"/>
        <w:autoSpaceDN w:val="0"/>
        <w:adjustRightInd w:val="0"/>
        <w:jc w:val="both"/>
        <w:rPr>
          <w:b/>
        </w:rPr>
      </w:pPr>
    </w:p>
    <w:p w:rsidR="002775B7" w:rsidRDefault="002775B7" w:rsidP="00D6497E">
      <w:pPr>
        <w:autoSpaceDE w:val="0"/>
        <w:autoSpaceDN w:val="0"/>
        <w:adjustRightInd w:val="0"/>
        <w:jc w:val="both"/>
        <w:rPr>
          <w:b/>
        </w:rPr>
      </w:pPr>
    </w:p>
    <w:p w:rsidR="00D6497E" w:rsidRDefault="00D6497E" w:rsidP="00D6497E">
      <w:pPr>
        <w:autoSpaceDE w:val="0"/>
        <w:autoSpaceDN w:val="0"/>
        <w:adjustRightInd w:val="0"/>
        <w:jc w:val="both"/>
        <w:rPr>
          <w:b/>
        </w:rPr>
      </w:pPr>
    </w:p>
    <w:p w:rsidR="00D6497E" w:rsidRDefault="00D6497E" w:rsidP="00D6497E">
      <w:pPr>
        <w:autoSpaceDE w:val="0"/>
        <w:autoSpaceDN w:val="0"/>
        <w:adjustRightInd w:val="0"/>
        <w:jc w:val="both"/>
        <w:rPr>
          <w:b/>
        </w:rPr>
      </w:pPr>
    </w:p>
    <w:p w:rsidR="00D6497E" w:rsidRDefault="00D6497E" w:rsidP="00D6497E">
      <w:pPr>
        <w:autoSpaceDE w:val="0"/>
        <w:autoSpaceDN w:val="0"/>
        <w:adjustRightInd w:val="0"/>
        <w:jc w:val="both"/>
        <w:rPr>
          <w:b/>
        </w:rPr>
      </w:pPr>
    </w:p>
    <w:p w:rsidR="00D6497E" w:rsidRDefault="00D6497E" w:rsidP="00D6497E">
      <w:pPr>
        <w:autoSpaceDE w:val="0"/>
        <w:autoSpaceDN w:val="0"/>
        <w:adjustRightInd w:val="0"/>
        <w:jc w:val="both"/>
        <w:rPr>
          <w:b/>
        </w:rPr>
      </w:pPr>
    </w:p>
    <w:p w:rsidR="00D6497E" w:rsidRDefault="00D6497E" w:rsidP="00D6497E">
      <w:pPr>
        <w:autoSpaceDE w:val="0"/>
        <w:autoSpaceDN w:val="0"/>
        <w:adjustRightInd w:val="0"/>
        <w:jc w:val="both"/>
        <w:rPr>
          <w:b/>
        </w:rPr>
      </w:pPr>
    </w:p>
    <w:p w:rsidR="00D6497E" w:rsidRDefault="00D6497E" w:rsidP="00D6497E">
      <w:pPr>
        <w:autoSpaceDE w:val="0"/>
        <w:autoSpaceDN w:val="0"/>
        <w:adjustRightInd w:val="0"/>
        <w:jc w:val="both"/>
        <w:rPr>
          <w:b/>
        </w:rPr>
      </w:pPr>
    </w:p>
    <w:p w:rsidR="00A32935" w:rsidRDefault="00A32935" w:rsidP="00D6497E">
      <w:pPr>
        <w:autoSpaceDE w:val="0"/>
        <w:autoSpaceDN w:val="0"/>
        <w:adjustRightInd w:val="0"/>
        <w:jc w:val="both"/>
        <w:rPr>
          <w:b/>
        </w:rPr>
      </w:pPr>
    </w:p>
    <w:p w:rsidR="00A32935" w:rsidRDefault="00A32935" w:rsidP="00D6497E">
      <w:pPr>
        <w:autoSpaceDE w:val="0"/>
        <w:autoSpaceDN w:val="0"/>
        <w:adjustRightInd w:val="0"/>
        <w:jc w:val="both"/>
        <w:rPr>
          <w:b/>
        </w:rPr>
      </w:pPr>
    </w:p>
    <w:p w:rsidR="00A32935" w:rsidRDefault="00A32935" w:rsidP="00D6497E">
      <w:pPr>
        <w:autoSpaceDE w:val="0"/>
        <w:autoSpaceDN w:val="0"/>
        <w:adjustRightInd w:val="0"/>
        <w:jc w:val="both"/>
        <w:rPr>
          <w:b/>
        </w:rPr>
      </w:pPr>
    </w:p>
    <w:p w:rsidR="00A32935" w:rsidRDefault="00A32935" w:rsidP="00D6497E">
      <w:pPr>
        <w:autoSpaceDE w:val="0"/>
        <w:autoSpaceDN w:val="0"/>
        <w:adjustRightInd w:val="0"/>
        <w:jc w:val="both"/>
        <w:rPr>
          <w:b/>
        </w:rPr>
      </w:pPr>
    </w:p>
    <w:p w:rsidR="00A32935" w:rsidRDefault="00A32935" w:rsidP="00D6497E">
      <w:pPr>
        <w:autoSpaceDE w:val="0"/>
        <w:autoSpaceDN w:val="0"/>
        <w:adjustRightInd w:val="0"/>
        <w:jc w:val="both"/>
        <w:rPr>
          <w:b/>
        </w:rPr>
      </w:pPr>
    </w:p>
    <w:p w:rsidR="003F760D" w:rsidRPr="000562C7" w:rsidRDefault="003F760D" w:rsidP="003F760D">
      <w:pPr>
        <w:pStyle w:val="1"/>
        <w:jc w:val="right"/>
        <w:rPr>
          <w:sz w:val="24"/>
          <w:szCs w:val="24"/>
          <w:lang w:val="ru-RU"/>
        </w:rPr>
      </w:pPr>
      <w:r w:rsidRPr="00051574">
        <w:rPr>
          <w:sz w:val="24"/>
          <w:szCs w:val="24"/>
        </w:rPr>
        <w:t xml:space="preserve">Приложение № </w:t>
      </w:r>
      <w:r w:rsidR="000562C7">
        <w:rPr>
          <w:sz w:val="24"/>
          <w:szCs w:val="24"/>
          <w:lang w:val="ru-RU"/>
        </w:rPr>
        <w:t>3</w:t>
      </w:r>
    </w:p>
    <w:p w:rsidR="003F760D" w:rsidRPr="003F760D" w:rsidRDefault="003F760D" w:rsidP="003F760D">
      <w:pPr>
        <w:pStyle w:val="af8"/>
        <w:spacing w:before="0" w:beforeAutospacing="0" w:after="0" w:afterAutospacing="0"/>
        <w:jc w:val="center"/>
        <w:rPr>
          <w:color w:val="000000"/>
        </w:rPr>
      </w:pPr>
      <w:r>
        <w:t xml:space="preserve">                                                                                                    </w:t>
      </w:r>
      <w:r w:rsidRPr="005931B8">
        <w:t>к учетной политике на 20</w:t>
      </w:r>
      <w:r w:rsidR="00B01E92">
        <w:t>17</w:t>
      </w:r>
      <w:r w:rsidRPr="005931B8">
        <w:t xml:space="preserve"> год</w:t>
      </w:r>
      <w:r w:rsidRPr="003F760D">
        <w:rPr>
          <w:color w:val="000000"/>
        </w:rPr>
        <w:t> </w:t>
      </w:r>
    </w:p>
    <w:p w:rsidR="003F760D" w:rsidRPr="003F760D" w:rsidRDefault="003F760D" w:rsidP="003F760D">
      <w:pPr>
        <w:pStyle w:val="af8"/>
        <w:spacing w:before="0" w:beforeAutospacing="0" w:after="0" w:afterAutospacing="0"/>
        <w:jc w:val="center"/>
      </w:pPr>
      <w:r w:rsidRPr="003F760D">
        <w:t> </w:t>
      </w:r>
    </w:p>
    <w:p w:rsidR="003F760D" w:rsidRDefault="001B0B9C" w:rsidP="003F760D">
      <w:pPr>
        <w:pStyle w:val="af8"/>
        <w:spacing w:before="0" w:beforeAutospacing="0" w:after="0" w:afterAutospacing="0"/>
        <w:jc w:val="center"/>
      </w:pPr>
      <w:r>
        <w:rPr>
          <w:sz w:val="28"/>
          <w:szCs w:val="28"/>
        </w:rPr>
        <w:t>П</w:t>
      </w:r>
      <w:r w:rsidRPr="001B0B9C">
        <w:rPr>
          <w:sz w:val="28"/>
          <w:szCs w:val="28"/>
        </w:rPr>
        <w:t>оложение</w:t>
      </w:r>
      <w:r>
        <w:t xml:space="preserve"> </w:t>
      </w:r>
      <w:r w:rsidR="003F760D" w:rsidRPr="003F760D">
        <w:rPr>
          <w:sz w:val="28"/>
          <w:szCs w:val="28"/>
        </w:rPr>
        <w:t>комиссии по поступлению и выбытию активов</w:t>
      </w:r>
      <w:r w:rsidR="003F760D" w:rsidRPr="003F760D">
        <w:t> </w:t>
      </w:r>
    </w:p>
    <w:p w:rsidR="003F760D" w:rsidRDefault="003F760D" w:rsidP="003F760D">
      <w:pPr>
        <w:pStyle w:val="af8"/>
        <w:spacing w:before="0" w:beforeAutospacing="0" w:after="0" w:afterAutospacing="0"/>
        <w:jc w:val="center"/>
      </w:pPr>
    </w:p>
    <w:p w:rsidR="00EF608C" w:rsidRPr="005931B8" w:rsidRDefault="00EF608C" w:rsidP="00904870">
      <w:pPr>
        <w:numPr>
          <w:ilvl w:val="0"/>
          <w:numId w:val="7"/>
        </w:numPr>
        <w:shd w:val="clear" w:color="auto" w:fill="FFFFFF"/>
        <w:tabs>
          <w:tab w:val="clear" w:pos="1068"/>
          <w:tab w:val="num" w:pos="540"/>
        </w:tabs>
        <w:spacing w:after="120"/>
        <w:ind w:left="0" w:firstLine="357"/>
        <w:jc w:val="both"/>
        <w:rPr>
          <w:spacing w:val="-5"/>
          <w:szCs w:val="23"/>
        </w:rPr>
      </w:pPr>
      <w:r w:rsidRPr="005931B8">
        <w:rPr>
          <w:spacing w:val="-4"/>
          <w:szCs w:val="23"/>
        </w:rPr>
        <w:t>Создать постоянно действующую комиссию для принятия на учет вновь</w:t>
      </w:r>
      <w:r w:rsidRPr="005931B8">
        <w:rPr>
          <w:sz w:val="28"/>
        </w:rPr>
        <w:t xml:space="preserve"> </w:t>
      </w:r>
      <w:r w:rsidRPr="005931B8">
        <w:rPr>
          <w:spacing w:val="-4"/>
          <w:szCs w:val="23"/>
        </w:rPr>
        <w:t>поступивших объектов основных средств, нематериальных активов, ТМЦ,</w:t>
      </w:r>
      <w:r w:rsidRPr="005931B8">
        <w:t xml:space="preserve"> присвоения ОС уникального инвентарного порядкового номера, определения срока полезного использования ОС и НМА и списания активов с баланса</w:t>
      </w:r>
      <w:r>
        <w:t>.</w:t>
      </w:r>
      <w:r w:rsidRPr="005931B8">
        <w:rPr>
          <w:spacing w:val="-4"/>
          <w:szCs w:val="23"/>
        </w:rPr>
        <w:t xml:space="preserve"> </w:t>
      </w:r>
    </w:p>
    <w:p w:rsidR="00EF608C" w:rsidRPr="005931B8" w:rsidRDefault="00EF608C" w:rsidP="00EF608C">
      <w:pPr>
        <w:shd w:val="clear" w:color="auto" w:fill="FFFFFF"/>
        <w:spacing w:after="120"/>
        <w:ind w:firstLine="360"/>
        <w:jc w:val="both"/>
      </w:pPr>
      <w:r w:rsidRPr="005931B8">
        <w:rPr>
          <w:spacing w:val="-5"/>
          <w:szCs w:val="23"/>
        </w:rPr>
        <w:t>2. Возложить на комиссию следующие обязанности:</w:t>
      </w:r>
    </w:p>
    <w:p w:rsidR="00EF608C" w:rsidRPr="005931B8" w:rsidRDefault="00EF608C" w:rsidP="00904870">
      <w:pPr>
        <w:numPr>
          <w:ilvl w:val="0"/>
          <w:numId w:val="8"/>
        </w:numPr>
        <w:shd w:val="clear" w:color="auto" w:fill="FFFFFF"/>
        <w:tabs>
          <w:tab w:val="clear" w:pos="720"/>
          <w:tab w:val="num" w:pos="1134"/>
        </w:tabs>
        <w:spacing w:after="120"/>
        <w:ind w:left="1134" w:hanging="425"/>
        <w:jc w:val="both"/>
      </w:pPr>
      <w:r w:rsidRPr="005931B8">
        <w:rPr>
          <w:spacing w:val="2"/>
          <w:szCs w:val="23"/>
        </w:rPr>
        <w:t xml:space="preserve">оформление акта приемки - передачи каждого инвентарного объекта </w:t>
      </w:r>
      <w:r w:rsidRPr="005931B8">
        <w:rPr>
          <w:spacing w:val="-6"/>
          <w:szCs w:val="23"/>
        </w:rPr>
        <w:t>основных средств, нематериальных активов;</w:t>
      </w:r>
    </w:p>
    <w:p w:rsidR="00EF608C" w:rsidRPr="005931B8" w:rsidRDefault="00EF608C" w:rsidP="00904870">
      <w:pPr>
        <w:numPr>
          <w:ilvl w:val="0"/>
          <w:numId w:val="8"/>
        </w:numPr>
        <w:shd w:val="clear" w:color="auto" w:fill="FFFFFF"/>
        <w:tabs>
          <w:tab w:val="clear" w:pos="720"/>
          <w:tab w:val="num" w:pos="1134"/>
        </w:tabs>
        <w:spacing w:after="120"/>
        <w:ind w:left="1134" w:hanging="425"/>
        <w:jc w:val="both"/>
      </w:pPr>
      <w:r w:rsidRPr="005931B8">
        <w:t>оформление актов по списанию пришедшего в негодность оборудования, хозяйственного инвентаря и другого имущества;</w:t>
      </w:r>
    </w:p>
    <w:p w:rsidR="00EF608C" w:rsidRPr="005931B8" w:rsidRDefault="00EF608C" w:rsidP="00904870">
      <w:pPr>
        <w:numPr>
          <w:ilvl w:val="0"/>
          <w:numId w:val="8"/>
        </w:numPr>
        <w:shd w:val="clear" w:color="auto" w:fill="FFFFFF"/>
        <w:tabs>
          <w:tab w:val="clear" w:pos="720"/>
          <w:tab w:val="num" w:pos="1134"/>
        </w:tabs>
        <w:spacing w:after="120"/>
        <w:ind w:left="1134" w:hanging="425"/>
        <w:jc w:val="both"/>
      </w:pPr>
      <w:r w:rsidRPr="005931B8">
        <w:rPr>
          <w:spacing w:val="2"/>
          <w:szCs w:val="23"/>
        </w:rPr>
        <w:t>установление причин списания и лиц, по вине которых произошло преждевременное выбытие;</w:t>
      </w:r>
    </w:p>
    <w:p w:rsidR="00EF608C" w:rsidRPr="005931B8" w:rsidRDefault="00EF608C" w:rsidP="00904870">
      <w:pPr>
        <w:numPr>
          <w:ilvl w:val="0"/>
          <w:numId w:val="8"/>
        </w:numPr>
        <w:shd w:val="clear" w:color="auto" w:fill="FFFFFF"/>
        <w:tabs>
          <w:tab w:val="clear" w:pos="720"/>
          <w:tab w:val="num" w:pos="1134"/>
        </w:tabs>
        <w:spacing w:after="120"/>
        <w:ind w:left="1134" w:hanging="425"/>
        <w:jc w:val="both"/>
      </w:pPr>
      <w:r w:rsidRPr="005931B8">
        <w:rPr>
          <w:spacing w:val="2"/>
          <w:szCs w:val="23"/>
        </w:rPr>
        <w:t>оценка объектов, полученных безвозмездно;</w:t>
      </w:r>
    </w:p>
    <w:p w:rsidR="00EF608C" w:rsidRPr="005931B8" w:rsidRDefault="00EF608C" w:rsidP="00904870">
      <w:pPr>
        <w:numPr>
          <w:ilvl w:val="0"/>
          <w:numId w:val="8"/>
        </w:numPr>
        <w:shd w:val="clear" w:color="auto" w:fill="FFFFFF"/>
        <w:tabs>
          <w:tab w:val="clear" w:pos="720"/>
          <w:tab w:val="num" w:pos="1134"/>
        </w:tabs>
        <w:spacing w:after="120"/>
        <w:ind w:left="1134" w:hanging="425"/>
        <w:jc w:val="both"/>
      </w:pPr>
      <w:r w:rsidRPr="005931B8">
        <w:rPr>
          <w:spacing w:val="-4"/>
          <w:szCs w:val="23"/>
        </w:rPr>
        <w:t>определение возможности использования отдельных деталей списываемого объекта и их оценка;</w:t>
      </w:r>
    </w:p>
    <w:p w:rsidR="00EF608C" w:rsidRPr="005931B8" w:rsidRDefault="00EF608C" w:rsidP="00904870">
      <w:pPr>
        <w:numPr>
          <w:ilvl w:val="0"/>
          <w:numId w:val="8"/>
        </w:numPr>
        <w:shd w:val="clear" w:color="auto" w:fill="FFFFFF"/>
        <w:tabs>
          <w:tab w:val="clear" w:pos="720"/>
          <w:tab w:val="num" w:pos="1134"/>
        </w:tabs>
        <w:spacing w:after="120"/>
        <w:ind w:left="1134" w:hanging="425"/>
        <w:jc w:val="both"/>
      </w:pPr>
      <w:r w:rsidRPr="005931B8">
        <w:rPr>
          <w:spacing w:val="-3"/>
          <w:szCs w:val="23"/>
        </w:rPr>
        <w:t>определение срока полезного использования по объектам основных средств и нематериальных активов;</w:t>
      </w:r>
    </w:p>
    <w:p w:rsidR="00EF608C" w:rsidRPr="005931B8" w:rsidRDefault="00EF608C" w:rsidP="00904870">
      <w:pPr>
        <w:numPr>
          <w:ilvl w:val="0"/>
          <w:numId w:val="8"/>
        </w:numPr>
        <w:shd w:val="clear" w:color="auto" w:fill="FFFFFF"/>
        <w:tabs>
          <w:tab w:val="clear" w:pos="720"/>
          <w:tab w:val="num" w:pos="1134"/>
        </w:tabs>
        <w:spacing w:after="120"/>
        <w:ind w:left="1134" w:hanging="425"/>
        <w:jc w:val="both"/>
      </w:pPr>
      <w:r w:rsidRPr="005931B8">
        <w:rPr>
          <w:spacing w:val="-5"/>
          <w:szCs w:val="23"/>
        </w:rPr>
        <w:t>оформление актов списания по каждому инвентарному объекту;</w:t>
      </w:r>
    </w:p>
    <w:p w:rsidR="00EF608C" w:rsidRPr="005931B8" w:rsidRDefault="00EF608C" w:rsidP="00904870">
      <w:pPr>
        <w:numPr>
          <w:ilvl w:val="0"/>
          <w:numId w:val="8"/>
        </w:numPr>
        <w:shd w:val="clear" w:color="auto" w:fill="FFFFFF"/>
        <w:tabs>
          <w:tab w:val="clear" w:pos="720"/>
          <w:tab w:val="num" w:pos="1134"/>
        </w:tabs>
        <w:spacing w:after="120"/>
        <w:ind w:left="1134" w:hanging="425"/>
        <w:jc w:val="both"/>
      </w:pPr>
      <w:r w:rsidRPr="005931B8">
        <w:rPr>
          <w:spacing w:val="-3"/>
          <w:szCs w:val="23"/>
        </w:rPr>
        <w:t>оформление актов списания товарно-материальных ценностей;</w:t>
      </w:r>
    </w:p>
    <w:p w:rsidR="00EF608C" w:rsidRPr="005931B8" w:rsidRDefault="00EF608C" w:rsidP="00904870">
      <w:pPr>
        <w:numPr>
          <w:ilvl w:val="0"/>
          <w:numId w:val="8"/>
        </w:numPr>
        <w:shd w:val="clear" w:color="auto" w:fill="FFFFFF"/>
        <w:tabs>
          <w:tab w:val="clear" w:pos="720"/>
          <w:tab w:val="num" w:pos="1134"/>
        </w:tabs>
        <w:spacing w:after="120"/>
        <w:ind w:left="1134" w:hanging="425"/>
        <w:jc w:val="both"/>
      </w:pPr>
      <w:r w:rsidRPr="005931B8">
        <w:t>оформление списания общехозяйственных и строительных материалов</w:t>
      </w:r>
      <w:r w:rsidRPr="005931B8">
        <w:rPr>
          <w:spacing w:val="-3"/>
          <w:szCs w:val="23"/>
        </w:rPr>
        <w:t>.</w:t>
      </w:r>
    </w:p>
    <w:p w:rsidR="00EF608C" w:rsidRPr="005931B8" w:rsidRDefault="00EF608C" w:rsidP="00EF608C">
      <w:pPr>
        <w:shd w:val="clear" w:color="auto" w:fill="FFFFFF"/>
        <w:spacing w:after="120"/>
        <w:ind w:firstLine="360"/>
        <w:jc w:val="both"/>
        <w:rPr>
          <w:spacing w:val="-5"/>
          <w:szCs w:val="23"/>
        </w:rPr>
      </w:pPr>
      <w:r w:rsidRPr="005931B8">
        <w:rPr>
          <w:spacing w:val="-5"/>
          <w:szCs w:val="23"/>
        </w:rPr>
        <w:t>3. Персональную ответственность за деятельность комиссии несет председатель комиссии.</w:t>
      </w:r>
    </w:p>
    <w:p w:rsidR="00653011" w:rsidRDefault="00653011" w:rsidP="00B43276">
      <w:pPr>
        <w:autoSpaceDE w:val="0"/>
        <w:autoSpaceDN w:val="0"/>
        <w:adjustRightInd w:val="0"/>
        <w:jc w:val="both"/>
        <w:rPr>
          <w:b/>
        </w:rPr>
      </w:pPr>
    </w:p>
    <w:p w:rsidR="001B0B9C" w:rsidRDefault="001B0B9C" w:rsidP="00B43276">
      <w:pPr>
        <w:autoSpaceDE w:val="0"/>
        <w:autoSpaceDN w:val="0"/>
        <w:adjustRightInd w:val="0"/>
        <w:jc w:val="both"/>
        <w:rPr>
          <w:b/>
        </w:rPr>
      </w:pPr>
    </w:p>
    <w:p w:rsidR="001B0B9C" w:rsidRDefault="001B0B9C" w:rsidP="00B43276">
      <w:pPr>
        <w:autoSpaceDE w:val="0"/>
        <w:autoSpaceDN w:val="0"/>
        <w:adjustRightInd w:val="0"/>
        <w:jc w:val="both"/>
        <w:rPr>
          <w:b/>
        </w:rPr>
      </w:pPr>
    </w:p>
    <w:p w:rsidR="001B0B9C" w:rsidRDefault="001B0B9C" w:rsidP="00B43276">
      <w:pPr>
        <w:autoSpaceDE w:val="0"/>
        <w:autoSpaceDN w:val="0"/>
        <w:adjustRightInd w:val="0"/>
        <w:jc w:val="both"/>
        <w:rPr>
          <w:b/>
        </w:rPr>
      </w:pPr>
    </w:p>
    <w:p w:rsidR="001B0B9C" w:rsidRDefault="001B0B9C" w:rsidP="00B43276">
      <w:pPr>
        <w:autoSpaceDE w:val="0"/>
        <w:autoSpaceDN w:val="0"/>
        <w:adjustRightInd w:val="0"/>
        <w:jc w:val="both"/>
        <w:rPr>
          <w:b/>
        </w:rPr>
      </w:pPr>
    </w:p>
    <w:p w:rsidR="001B0B9C" w:rsidRDefault="001B0B9C" w:rsidP="00B43276">
      <w:pPr>
        <w:autoSpaceDE w:val="0"/>
        <w:autoSpaceDN w:val="0"/>
        <w:adjustRightInd w:val="0"/>
        <w:jc w:val="both"/>
        <w:rPr>
          <w:b/>
        </w:rPr>
      </w:pPr>
    </w:p>
    <w:p w:rsidR="001B37FA" w:rsidRDefault="001B37FA" w:rsidP="00B43276">
      <w:pPr>
        <w:autoSpaceDE w:val="0"/>
        <w:autoSpaceDN w:val="0"/>
        <w:adjustRightInd w:val="0"/>
        <w:jc w:val="both"/>
        <w:rPr>
          <w:b/>
        </w:rPr>
      </w:pPr>
    </w:p>
    <w:p w:rsidR="001B37FA" w:rsidRDefault="001B37FA" w:rsidP="00B43276">
      <w:pPr>
        <w:autoSpaceDE w:val="0"/>
        <w:autoSpaceDN w:val="0"/>
        <w:adjustRightInd w:val="0"/>
        <w:jc w:val="both"/>
        <w:rPr>
          <w:b/>
        </w:rPr>
      </w:pPr>
    </w:p>
    <w:p w:rsidR="001B37FA" w:rsidRDefault="001B37FA" w:rsidP="00B43276">
      <w:pPr>
        <w:autoSpaceDE w:val="0"/>
        <w:autoSpaceDN w:val="0"/>
        <w:adjustRightInd w:val="0"/>
        <w:jc w:val="both"/>
        <w:rPr>
          <w:b/>
        </w:rPr>
      </w:pPr>
    </w:p>
    <w:p w:rsidR="000562C7" w:rsidRDefault="000562C7" w:rsidP="00B43276">
      <w:pPr>
        <w:autoSpaceDE w:val="0"/>
        <w:autoSpaceDN w:val="0"/>
        <w:adjustRightInd w:val="0"/>
        <w:jc w:val="both"/>
        <w:rPr>
          <w:b/>
        </w:rPr>
      </w:pPr>
    </w:p>
    <w:p w:rsidR="000562C7" w:rsidRDefault="000562C7" w:rsidP="00B43276">
      <w:pPr>
        <w:autoSpaceDE w:val="0"/>
        <w:autoSpaceDN w:val="0"/>
        <w:adjustRightInd w:val="0"/>
        <w:jc w:val="both"/>
        <w:rPr>
          <w:b/>
        </w:rPr>
      </w:pPr>
    </w:p>
    <w:p w:rsidR="000562C7" w:rsidRDefault="000562C7" w:rsidP="00B43276">
      <w:pPr>
        <w:autoSpaceDE w:val="0"/>
        <w:autoSpaceDN w:val="0"/>
        <w:adjustRightInd w:val="0"/>
        <w:jc w:val="both"/>
        <w:rPr>
          <w:b/>
        </w:rPr>
      </w:pPr>
    </w:p>
    <w:p w:rsidR="000562C7" w:rsidRDefault="000562C7" w:rsidP="00B43276">
      <w:pPr>
        <w:autoSpaceDE w:val="0"/>
        <w:autoSpaceDN w:val="0"/>
        <w:adjustRightInd w:val="0"/>
        <w:jc w:val="both"/>
        <w:rPr>
          <w:b/>
        </w:rPr>
      </w:pPr>
    </w:p>
    <w:p w:rsidR="000562C7" w:rsidRDefault="000562C7" w:rsidP="00B43276">
      <w:pPr>
        <w:autoSpaceDE w:val="0"/>
        <w:autoSpaceDN w:val="0"/>
        <w:adjustRightInd w:val="0"/>
        <w:jc w:val="both"/>
        <w:rPr>
          <w:b/>
        </w:rPr>
      </w:pPr>
    </w:p>
    <w:p w:rsidR="000562C7" w:rsidRDefault="000562C7" w:rsidP="00B43276">
      <w:pPr>
        <w:autoSpaceDE w:val="0"/>
        <w:autoSpaceDN w:val="0"/>
        <w:adjustRightInd w:val="0"/>
        <w:jc w:val="both"/>
        <w:rPr>
          <w:b/>
        </w:rPr>
      </w:pPr>
    </w:p>
    <w:p w:rsidR="000562C7" w:rsidRDefault="000562C7" w:rsidP="00B43276">
      <w:pPr>
        <w:autoSpaceDE w:val="0"/>
        <w:autoSpaceDN w:val="0"/>
        <w:adjustRightInd w:val="0"/>
        <w:jc w:val="both"/>
        <w:rPr>
          <w:b/>
        </w:rPr>
      </w:pPr>
    </w:p>
    <w:p w:rsidR="000562C7" w:rsidRDefault="000562C7" w:rsidP="00B43276">
      <w:pPr>
        <w:autoSpaceDE w:val="0"/>
        <w:autoSpaceDN w:val="0"/>
        <w:adjustRightInd w:val="0"/>
        <w:jc w:val="both"/>
        <w:rPr>
          <w:b/>
        </w:rPr>
      </w:pPr>
    </w:p>
    <w:p w:rsidR="000562C7" w:rsidRDefault="000562C7" w:rsidP="00B43276">
      <w:pPr>
        <w:autoSpaceDE w:val="0"/>
        <w:autoSpaceDN w:val="0"/>
        <w:adjustRightInd w:val="0"/>
        <w:jc w:val="both"/>
        <w:rPr>
          <w:b/>
        </w:rPr>
      </w:pPr>
    </w:p>
    <w:p w:rsidR="00A32935" w:rsidRDefault="00A32935" w:rsidP="00B43276">
      <w:pPr>
        <w:autoSpaceDE w:val="0"/>
        <w:autoSpaceDN w:val="0"/>
        <w:adjustRightInd w:val="0"/>
        <w:jc w:val="both"/>
        <w:rPr>
          <w:b/>
        </w:rPr>
      </w:pPr>
    </w:p>
    <w:p w:rsidR="000562C7" w:rsidRDefault="000562C7" w:rsidP="00B43276">
      <w:pPr>
        <w:autoSpaceDE w:val="0"/>
        <w:autoSpaceDN w:val="0"/>
        <w:adjustRightInd w:val="0"/>
        <w:jc w:val="both"/>
        <w:rPr>
          <w:b/>
        </w:rPr>
      </w:pPr>
    </w:p>
    <w:p w:rsidR="000562C7" w:rsidRDefault="000562C7" w:rsidP="00B43276">
      <w:pPr>
        <w:autoSpaceDE w:val="0"/>
        <w:autoSpaceDN w:val="0"/>
        <w:adjustRightInd w:val="0"/>
        <w:jc w:val="both"/>
        <w:rPr>
          <w:b/>
        </w:rPr>
      </w:pPr>
    </w:p>
    <w:p w:rsidR="00EF608C" w:rsidRPr="000562C7" w:rsidRDefault="00EF608C" w:rsidP="00EF608C">
      <w:pPr>
        <w:pStyle w:val="1"/>
        <w:jc w:val="right"/>
        <w:rPr>
          <w:sz w:val="24"/>
          <w:szCs w:val="24"/>
          <w:lang w:val="ru-RU"/>
        </w:rPr>
      </w:pPr>
      <w:r w:rsidRPr="00051574">
        <w:rPr>
          <w:sz w:val="24"/>
          <w:szCs w:val="24"/>
        </w:rPr>
        <w:t xml:space="preserve">Приложение № </w:t>
      </w:r>
      <w:r w:rsidR="000562C7">
        <w:rPr>
          <w:sz w:val="24"/>
          <w:szCs w:val="24"/>
          <w:lang w:val="ru-RU"/>
        </w:rPr>
        <w:t>4</w:t>
      </w:r>
    </w:p>
    <w:p w:rsidR="00EF608C" w:rsidRPr="003F760D" w:rsidRDefault="00EF608C" w:rsidP="00EF608C">
      <w:pPr>
        <w:pStyle w:val="af8"/>
        <w:spacing w:before="0" w:beforeAutospacing="0" w:after="0" w:afterAutospacing="0"/>
        <w:jc w:val="center"/>
        <w:rPr>
          <w:color w:val="000000"/>
        </w:rPr>
      </w:pPr>
      <w:r>
        <w:t xml:space="preserve">                                                                                                    </w:t>
      </w:r>
      <w:r w:rsidRPr="005931B8">
        <w:t>к учетной политике на 20</w:t>
      </w:r>
      <w:r w:rsidR="00B01E92">
        <w:t>17</w:t>
      </w:r>
      <w:r w:rsidRPr="005931B8">
        <w:t xml:space="preserve"> год</w:t>
      </w:r>
      <w:r w:rsidRPr="003F760D">
        <w:rPr>
          <w:color w:val="000000"/>
        </w:rPr>
        <w:t> </w:t>
      </w:r>
    </w:p>
    <w:p w:rsidR="00EF608C" w:rsidRDefault="00EF608C" w:rsidP="00B43276">
      <w:pPr>
        <w:autoSpaceDE w:val="0"/>
        <w:autoSpaceDN w:val="0"/>
        <w:adjustRightInd w:val="0"/>
        <w:jc w:val="both"/>
        <w:rPr>
          <w:b/>
        </w:rPr>
      </w:pPr>
    </w:p>
    <w:p w:rsidR="00EF608C" w:rsidRDefault="00EF608C" w:rsidP="00B43276">
      <w:pPr>
        <w:autoSpaceDE w:val="0"/>
        <w:autoSpaceDN w:val="0"/>
        <w:adjustRightInd w:val="0"/>
        <w:jc w:val="both"/>
        <w:rPr>
          <w:b/>
        </w:rPr>
      </w:pPr>
    </w:p>
    <w:p w:rsidR="00EF608C" w:rsidRDefault="00EF608C" w:rsidP="00B43276">
      <w:pPr>
        <w:autoSpaceDE w:val="0"/>
        <w:autoSpaceDN w:val="0"/>
        <w:adjustRightInd w:val="0"/>
        <w:jc w:val="both"/>
        <w:rPr>
          <w:b/>
        </w:rPr>
      </w:pPr>
    </w:p>
    <w:p w:rsidR="00BB0C56" w:rsidRPr="00BB0C56" w:rsidRDefault="00BB0C56" w:rsidP="00BB0C56">
      <w:pPr>
        <w:pStyle w:val="20"/>
        <w:rPr>
          <w:b w:val="0"/>
        </w:rPr>
      </w:pPr>
      <w:bookmarkStart w:id="16" w:name="_Toc215299218"/>
      <w:bookmarkStart w:id="17" w:name="_Toc288918052"/>
      <w:bookmarkStart w:id="18" w:name="_Toc288921054"/>
      <w:bookmarkStart w:id="19" w:name="_Toc383681534"/>
      <w:bookmarkStart w:id="20" w:name="_Toc383681808"/>
      <w:bookmarkStart w:id="21" w:name="_Toc383681952"/>
      <w:bookmarkStart w:id="22" w:name="_Toc383682840"/>
      <w:bookmarkStart w:id="23" w:name="_Toc417907984"/>
      <w:bookmarkStart w:id="24" w:name="_Toc447099381"/>
      <w:bookmarkStart w:id="25" w:name="_Toc447099945"/>
      <w:bookmarkStart w:id="26" w:name="_Toc447099999"/>
      <w:bookmarkStart w:id="27" w:name="_Toc447100066"/>
      <w:bookmarkStart w:id="28" w:name="_Toc447100120"/>
      <w:bookmarkStart w:id="29" w:name="_Toc447100854"/>
      <w:r w:rsidRPr="00BB0C56">
        <w:rPr>
          <w:b w:val="0"/>
          <w:kern w:val="32"/>
        </w:rPr>
        <w:t>Перечень должностных лиц, имеющих право подписи первичных  учетных документов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tbl>
      <w:tblPr>
        <w:tblW w:w="491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"/>
        <w:gridCol w:w="4023"/>
        <w:gridCol w:w="4516"/>
      </w:tblGrid>
      <w:tr w:rsidR="00BB0C56" w:rsidRPr="005931B8" w:rsidTr="00BB0C56">
        <w:tc>
          <w:tcPr>
            <w:tcW w:w="462" w:type="pct"/>
          </w:tcPr>
          <w:p w:rsidR="00BB0C56" w:rsidRPr="005931B8" w:rsidRDefault="000562C7" w:rsidP="00904870">
            <w:pPr>
              <w:jc w:val="center"/>
            </w:pPr>
            <w:r>
              <w:t>№ п/п</w:t>
            </w:r>
          </w:p>
        </w:tc>
        <w:tc>
          <w:tcPr>
            <w:tcW w:w="2138" w:type="pct"/>
          </w:tcPr>
          <w:p w:rsidR="00BB0C56" w:rsidRPr="005931B8" w:rsidRDefault="00BB0C56" w:rsidP="00904870">
            <w:pPr>
              <w:jc w:val="center"/>
            </w:pPr>
            <w:r w:rsidRPr="005931B8">
              <w:t>Ф.И.О.</w:t>
            </w:r>
          </w:p>
        </w:tc>
        <w:tc>
          <w:tcPr>
            <w:tcW w:w="2400" w:type="pct"/>
          </w:tcPr>
          <w:p w:rsidR="00BB0C56" w:rsidRPr="005931B8" w:rsidRDefault="00BB0C56" w:rsidP="00904870">
            <w:pPr>
              <w:jc w:val="center"/>
            </w:pPr>
            <w:r w:rsidRPr="005931B8">
              <w:t>Должность</w:t>
            </w:r>
          </w:p>
        </w:tc>
      </w:tr>
      <w:tr w:rsidR="00BB0C56" w:rsidRPr="005931B8" w:rsidTr="00BB0C56">
        <w:tc>
          <w:tcPr>
            <w:tcW w:w="462" w:type="pct"/>
          </w:tcPr>
          <w:p w:rsidR="00BB0C56" w:rsidRPr="005931B8" w:rsidRDefault="00BB0C56" w:rsidP="00904870">
            <w:r w:rsidRPr="005931B8">
              <w:t>1.</w:t>
            </w:r>
          </w:p>
        </w:tc>
        <w:tc>
          <w:tcPr>
            <w:tcW w:w="2138" w:type="pct"/>
          </w:tcPr>
          <w:p w:rsidR="00BB0C56" w:rsidRPr="005931B8" w:rsidRDefault="000562C7" w:rsidP="00904870">
            <w:r>
              <w:t>Декина Елена Сергеевна</w:t>
            </w:r>
          </w:p>
        </w:tc>
        <w:tc>
          <w:tcPr>
            <w:tcW w:w="2400" w:type="pct"/>
          </w:tcPr>
          <w:p w:rsidR="00BB0C56" w:rsidRPr="005931B8" w:rsidRDefault="000562C7" w:rsidP="00C93564">
            <w:r>
              <w:t>Директор МКОУ «ОШ ОВЗ № 10 города Асино»</w:t>
            </w:r>
          </w:p>
        </w:tc>
      </w:tr>
      <w:tr w:rsidR="00BB0C56" w:rsidRPr="005931B8" w:rsidTr="00BB0C56">
        <w:tc>
          <w:tcPr>
            <w:tcW w:w="462" w:type="pct"/>
          </w:tcPr>
          <w:p w:rsidR="00BB0C56" w:rsidRPr="005931B8" w:rsidRDefault="00BB0C56" w:rsidP="00904870">
            <w:r w:rsidRPr="005931B8">
              <w:t>2.</w:t>
            </w:r>
          </w:p>
        </w:tc>
        <w:tc>
          <w:tcPr>
            <w:tcW w:w="2138" w:type="pct"/>
          </w:tcPr>
          <w:p w:rsidR="00BB0C56" w:rsidRPr="005931B8" w:rsidRDefault="000562C7" w:rsidP="00BB0C56">
            <w:r>
              <w:t>Балюк Галина Парфирьевна</w:t>
            </w:r>
          </w:p>
        </w:tc>
        <w:tc>
          <w:tcPr>
            <w:tcW w:w="2400" w:type="pct"/>
          </w:tcPr>
          <w:p w:rsidR="00BB0C56" w:rsidRPr="005931B8" w:rsidRDefault="000562C7" w:rsidP="00C93564">
            <w:r>
              <w:t>Главный бухгалтер МКОУ «ОШ ОВЗ № 10 города Асино»</w:t>
            </w:r>
          </w:p>
        </w:tc>
      </w:tr>
      <w:tr w:rsidR="000562C7" w:rsidRPr="005931B8" w:rsidTr="00BB0C56">
        <w:tc>
          <w:tcPr>
            <w:tcW w:w="462" w:type="pct"/>
          </w:tcPr>
          <w:p w:rsidR="000562C7" w:rsidRPr="005931B8" w:rsidRDefault="000562C7" w:rsidP="00904870"/>
        </w:tc>
        <w:tc>
          <w:tcPr>
            <w:tcW w:w="2138" w:type="pct"/>
          </w:tcPr>
          <w:p w:rsidR="000562C7" w:rsidRDefault="000562C7" w:rsidP="00BB0C56"/>
        </w:tc>
        <w:tc>
          <w:tcPr>
            <w:tcW w:w="2400" w:type="pct"/>
          </w:tcPr>
          <w:p w:rsidR="000562C7" w:rsidRDefault="000562C7" w:rsidP="00C93564"/>
          <w:p w:rsidR="000562C7" w:rsidRDefault="000562C7" w:rsidP="00C93564"/>
        </w:tc>
      </w:tr>
    </w:tbl>
    <w:p w:rsidR="00BB0C56" w:rsidRPr="005931B8" w:rsidRDefault="00BB0C56" w:rsidP="00BB0C56"/>
    <w:p w:rsidR="00EF608C" w:rsidRDefault="00EF608C" w:rsidP="00B43276">
      <w:pPr>
        <w:autoSpaceDE w:val="0"/>
        <w:autoSpaceDN w:val="0"/>
        <w:adjustRightInd w:val="0"/>
        <w:jc w:val="both"/>
        <w:rPr>
          <w:b/>
        </w:rPr>
      </w:pPr>
    </w:p>
    <w:p w:rsidR="00EF608C" w:rsidRDefault="00EF608C" w:rsidP="00B43276">
      <w:pPr>
        <w:autoSpaceDE w:val="0"/>
        <w:autoSpaceDN w:val="0"/>
        <w:adjustRightInd w:val="0"/>
        <w:jc w:val="both"/>
        <w:rPr>
          <w:b/>
        </w:rPr>
      </w:pPr>
    </w:p>
    <w:p w:rsidR="000562C7" w:rsidRDefault="000562C7" w:rsidP="00B43276">
      <w:pPr>
        <w:autoSpaceDE w:val="0"/>
        <w:autoSpaceDN w:val="0"/>
        <w:adjustRightInd w:val="0"/>
        <w:jc w:val="both"/>
        <w:rPr>
          <w:b/>
        </w:rPr>
      </w:pPr>
    </w:p>
    <w:p w:rsidR="000562C7" w:rsidRDefault="000562C7" w:rsidP="00B43276">
      <w:pPr>
        <w:autoSpaceDE w:val="0"/>
        <w:autoSpaceDN w:val="0"/>
        <w:adjustRightInd w:val="0"/>
        <w:jc w:val="both"/>
        <w:rPr>
          <w:b/>
        </w:rPr>
      </w:pPr>
    </w:p>
    <w:p w:rsidR="000562C7" w:rsidRDefault="000562C7" w:rsidP="00B43276">
      <w:pPr>
        <w:autoSpaceDE w:val="0"/>
        <w:autoSpaceDN w:val="0"/>
        <w:adjustRightInd w:val="0"/>
        <w:jc w:val="both"/>
        <w:rPr>
          <w:b/>
        </w:rPr>
      </w:pPr>
    </w:p>
    <w:p w:rsidR="000562C7" w:rsidRDefault="000562C7" w:rsidP="00B43276">
      <w:pPr>
        <w:autoSpaceDE w:val="0"/>
        <w:autoSpaceDN w:val="0"/>
        <w:adjustRightInd w:val="0"/>
        <w:jc w:val="both"/>
        <w:rPr>
          <w:b/>
        </w:rPr>
      </w:pPr>
    </w:p>
    <w:p w:rsidR="000562C7" w:rsidRDefault="000562C7" w:rsidP="00B43276">
      <w:pPr>
        <w:autoSpaceDE w:val="0"/>
        <w:autoSpaceDN w:val="0"/>
        <w:adjustRightInd w:val="0"/>
        <w:jc w:val="both"/>
        <w:rPr>
          <w:b/>
        </w:rPr>
      </w:pPr>
    </w:p>
    <w:p w:rsidR="000562C7" w:rsidRDefault="000562C7" w:rsidP="00B43276">
      <w:pPr>
        <w:autoSpaceDE w:val="0"/>
        <w:autoSpaceDN w:val="0"/>
        <w:adjustRightInd w:val="0"/>
        <w:jc w:val="both"/>
        <w:rPr>
          <w:b/>
        </w:rPr>
      </w:pPr>
    </w:p>
    <w:p w:rsidR="000562C7" w:rsidRDefault="000562C7" w:rsidP="00B43276">
      <w:pPr>
        <w:autoSpaceDE w:val="0"/>
        <w:autoSpaceDN w:val="0"/>
        <w:adjustRightInd w:val="0"/>
        <w:jc w:val="both"/>
        <w:rPr>
          <w:b/>
        </w:rPr>
      </w:pPr>
    </w:p>
    <w:p w:rsidR="000562C7" w:rsidRDefault="000562C7" w:rsidP="00B43276">
      <w:pPr>
        <w:autoSpaceDE w:val="0"/>
        <w:autoSpaceDN w:val="0"/>
        <w:adjustRightInd w:val="0"/>
        <w:jc w:val="both"/>
        <w:rPr>
          <w:b/>
        </w:rPr>
      </w:pPr>
    </w:p>
    <w:p w:rsidR="000562C7" w:rsidRDefault="000562C7" w:rsidP="00B43276">
      <w:pPr>
        <w:autoSpaceDE w:val="0"/>
        <w:autoSpaceDN w:val="0"/>
        <w:adjustRightInd w:val="0"/>
        <w:jc w:val="both"/>
        <w:rPr>
          <w:b/>
        </w:rPr>
      </w:pPr>
    </w:p>
    <w:p w:rsidR="000562C7" w:rsidRDefault="000562C7" w:rsidP="00B43276">
      <w:pPr>
        <w:autoSpaceDE w:val="0"/>
        <w:autoSpaceDN w:val="0"/>
        <w:adjustRightInd w:val="0"/>
        <w:jc w:val="both"/>
        <w:rPr>
          <w:b/>
        </w:rPr>
      </w:pPr>
    </w:p>
    <w:p w:rsidR="000562C7" w:rsidRDefault="000562C7" w:rsidP="00B43276">
      <w:pPr>
        <w:autoSpaceDE w:val="0"/>
        <w:autoSpaceDN w:val="0"/>
        <w:adjustRightInd w:val="0"/>
        <w:jc w:val="both"/>
        <w:rPr>
          <w:b/>
        </w:rPr>
      </w:pPr>
    </w:p>
    <w:p w:rsidR="000562C7" w:rsidRDefault="000562C7" w:rsidP="00B43276">
      <w:pPr>
        <w:autoSpaceDE w:val="0"/>
        <w:autoSpaceDN w:val="0"/>
        <w:adjustRightInd w:val="0"/>
        <w:jc w:val="both"/>
        <w:rPr>
          <w:b/>
        </w:rPr>
      </w:pPr>
    </w:p>
    <w:p w:rsidR="000562C7" w:rsidRDefault="000562C7" w:rsidP="00B43276">
      <w:pPr>
        <w:autoSpaceDE w:val="0"/>
        <w:autoSpaceDN w:val="0"/>
        <w:adjustRightInd w:val="0"/>
        <w:jc w:val="both"/>
        <w:rPr>
          <w:b/>
        </w:rPr>
      </w:pPr>
    </w:p>
    <w:p w:rsidR="000562C7" w:rsidRDefault="000562C7" w:rsidP="00B43276">
      <w:pPr>
        <w:autoSpaceDE w:val="0"/>
        <w:autoSpaceDN w:val="0"/>
        <w:adjustRightInd w:val="0"/>
        <w:jc w:val="both"/>
        <w:rPr>
          <w:b/>
        </w:rPr>
      </w:pPr>
    </w:p>
    <w:p w:rsidR="000562C7" w:rsidRDefault="000562C7" w:rsidP="00B43276">
      <w:pPr>
        <w:autoSpaceDE w:val="0"/>
        <w:autoSpaceDN w:val="0"/>
        <w:adjustRightInd w:val="0"/>
        <w:jc w:val="both"/>
        <w:rPr>
          <w:b/>
        </w:rPr>
      </w:pPr>
    </w:p>
    <w:p w:rsidR="000562C7" w:rsidRDefault="000562C7" w:rsidP="00B43276">
      <w:pPr>
        <w:autoSpaceDE w:val="0"/>
        <w:autoSpaceDN w:val="0"/>
        <w:adjustRightInd w:val="0"/>
        <w:jc w:val="both"/>
        <w:rPr>
          <w:b/>
        </w:rPr>
      </w:pPr>
    </w:p>
    <w:p w:rsidR="000562C7" w:rsidRDefault="000562C7" w:rsidP="00B43276">
      <w:pPr>
        <w:autoSpaceDE w:val="0"/>
        <w:autoSpaceDN w:val="0"/>
        <w:adjustRightInd w:val="0"/>
        <w:jc w:val="both"/>
        <w:rPr>
          <w:b/>
        </w:rPr>
      </w:pPr>
    </w:p>
    <w:p w:rsidR="000562C7" w:rsidRDefault="000562C7" w:rsidP="00B43276">
      <w:pPr>
        <w:autoSpaceDE w:val="0"/>
        <w:autoSpaceDN w:val="0"/>
        <w:adjustRightInd w:val="0"/>
        <w:jc w:val="both"/>
        <w:rPr>
          <w:b/>
        </w:rPr>
      </w:pPr>
    </w:p>
    <w:p w:rsidR="000562C7" w:rsidRDefault="000562C7" w:rsidP="00B43276">
      <w:pPr>
        <w:autoSpaceDE w:val="0"/>
        <w:autoSpaceDN w:val="0"/>
        <w:adjustRightInd w:val="0"/>
        <w:jc w:val="both"/>
        <w:rPr>
          <w:b/>
        </w:rPr>
      </w:pPr>
    </w:p>
    <w:p w:rsidR="000562C7" w:rsidRDefault="000562C7" w:rsidP="00B43276">
      <w:pPr>
        <w:autoSpaceDE w:val="0"/>
        <w:autoSpaceDN w:val="0"/>
        <w:adjustRightInd w:val="0"/>
        <w:jc w:val="both"/>
        <w:rPr>
          <w:b/>
        </w:rPr>
      </w:pPr>
    </w:p>
    <w:p w:rsidR="000562C7" w:rsidRDefault="000562C7" w:rsidP="00B43276">
      <w:pPr>
        <w:autoSpaceDE w:val="0"/>
        <w:autoSpaceDN w:val="0"/>
        <w:adjustRightInd w:val="0"/>
        <w:jc w:val="both"/>
        <w:rPr>
          <w:b/>
        </w:rPr>
      </w:pPr>
    </w:p>
    <w:p w:rsidR="000562C7" w:rsidRDefault="000562C7" w:rsidP="00B43276">
      <w:pPr>
        <w:autoSpaceDE w:val="0"/>
        <w:autoSpaceDN w:val="0"/>
        <w:adjustRightInd w:val="0"/>
        <w:jc w:val="both"/>
        <w:rPr>
          <w:b/>
        </w:rPr>
      </w:pPr>
    </w:p>
    <w:p w:rsidR="000562C7" w:rsidRDefault="000562C7" w:rsidP="00B43276">
      <w:pPr>
        <w:autoSpaceDE w:val="0"/>
        <w:autoSpaceDN w:val="0"/>
        <w:adjustRightInd w:val="0"/>
        <w:jc w:val="both"/>
        <w:rPr>
          <w:b/>
        </w:rPr>
      </w:pPr>
    </w:p>
    <w:p w:rsidR="000562C7" w:rsidRDefault="000562C7" w:rsidP="00B43276">
      <w:pPr>
        <w:autoSpaceDE w:val="0"/>
        <w:autoSpaceDN w:val="0"/>
        <w:adjustRightInd w:val="0"/>
        <w:jc w:val="both"/>
        <w:rPr>
          <w:b/>
        </w:rPr>
      </w:pPr>
    </w:p>
    <w:p w:rsidR="000562C7" w:rsidRDefault="000562C7" w:rsidP="00B43276">
      <w:pPr>
        <w:autoSpaceDE w:val="0"/>
        <w:autoSpaceDN w:val="0"/>
        <w:adjustRightInd w:val="0"/>
        <w:jc w:val="both"/>
        <w:rPr>
          <w:b/>
        </w:rPr>
      </w:pPr>
    </w:p>
    <w:p w:rsidR="000562C7" w:rsidRDefault="000562C7" w:rsidP="00B43276">
      <w:pPr>
        <w:autoSpaceDE w:val="0"/>
        <w:autoSpaceDN w:val="0"/>
        <w:adjustRightInd w:val="0"/>
        <w:jc w:val="both"/>
        <w:rPr>
          <w:b/>
        </w:rPr>
      </w:pPr>
    </w:p>
    <w:p w:rsidR="000562C7" w:rsidRDefault="000562C7" w:rsidP="00B43276">
      <w:pPr>
        <w:autoSpaceDE w:val="0"/>
        <w:autoSpaceDN w:val="0"/>
        <w:adjustRightInd w:val="0"/>
        <w:jc w:val="both"/>
        <w:rPr>
          <w:b/>
        </w:rPr>
      </w:pPr>
    </w:p>
    <w:p w:rsidR="000562C7" w:rsidRDefault="000562C7" w:rsidP="00B43276">
      <w:pPr>
        <w:autoSpaceDE w:val="0"/>
        <w:autoSpaceDN w:val="0"/>
        <w:adjustRightInd w:val="0"/>
        <w:jc w:val="both"/>
        <w:rPr>
          <w:b/>
        </w:rPr>
      </w:pPr>
    </w:p>
    <w:p w:rsidR="00A32935" w:rsidRDefault="00A32935" w:rsidP="00B43276">
      <w:pPr>
        <w:autoSpaceDE w:val="0"/>
        <w:autoSpaceDN w:val="0"/>
        <w:adjustRightInd w:val="0"/>
        <w:jc w:val="both"/>
        <w:rPr>
          <w:b/>
        </w:rPr>
      </w:pPr>
    </w:p>
    <w:p w:rsidR="00A32935" w:rsidRDefault="00A32935" w:rsidP="00B43276">
      <w:pPr>
        <w:autoSpaceDE w:val="0"/>
        <w:autoSpaceDN w:val="0"/>
        <w:adjustRightInd w:val="0"/>
        <w:jc w:val="both"/>
        <w:rPr>
          <w:b/>
        </w:rPr>
      </w:pPr>
    </w:p>
    <w:p w:rsidR="000562C7" w:rsidRDefault="000562C7" w:rsidP="00B43276">
      <w:pPr>
        <w:autoSpaceDE w:val="0"/>
        <w:autoSpaceDN w:val="0"/>
        <w:adjustRightInd w:val="0"/>
        <w:jc w:val="both"/>
        <w:rPr>
          <w:b/>
        </w:rPr>
      </w:pPr>
    </w:p>
    <w:p w:rsidR="000562C7" w:rsidRDefault="000562C7" w:rsidP="00B43276">
      <w:pPr>
        <w:autoSpaceDE w:val="0"/>
        <w:autoSpaceDN w:val="0"/>
        <w:adjustRightInd w:val="0"/>
        <w:jc w:val="both"/>
        <w:rPr>
          <w:b/>
        </w:rPr>
      </w:pPr>
    </w:p>
    <w:p w:rsidR="00BB0C56" w:rsidRDefault="00BB0C56" w:rsidP="00BB0C56">
      <w:pPr>
        <w:autoSpaceDE w:val="0"/>
        <w:autoSpaceDN w:val="0"/>
        <w:adjustRightInd w:val="0"/>
        <w:jc w:val="both"/>
        <w:rPr>
          <w:b/>
        </w:rPr>
      </w:pPr>
    </w:p>
    <w:p w:rsidR="00BB0C56" w:rsidRPr="000562C7" w:rsidRDefault="00BB0C56" w:rsidP="00BB0C56">
      <w:pPr>
        <w:pStyle w:val="1"/>
        <w:jc w:val="right"/>
        <w:rPr>
          <w:sz w:val="24"/>
          <w:szCs w:val="24"/>
          <w:lang w:val="ru-RU"/>
        </w:rPr>
      </w:pPr>
      <w:r w:rsidRPr="00051574">
        <w:rPr>
          <w:sz w:val="24"/>
          <w:szCs w:val="24"/>
        </w:rPr>
        <w:t xml:space="preserve">Приложение № </w:t>
      </w:r>
      <w:r w:rsidR="000562C7">
        <w:rPr>
          <w:sz w:val="24"/>
          <w:szCs w:val="24"/>
          <w:lang w:val="ru-RU"/>
        </w:rPr>
        <w:t>5</w:t>
      </w:r>
    </w:p>
    <w:p w:rsidR="00EF608C" w:rsidRDefault="00BB0C56" w:rsidP="00BB0C56">
      <w:pPr>
        <w:autoSpaceDE w:val="0"/>
        <w:autoSpaceDN w:val="0"/>
        <w:adjustRightInd w:val="0"/>
        <w:jc w:val="both"/>
        <w:rPr>
          <w:b/>
        </w:rPr>
      </w:pPr>
      <w:r>
        <w:t xml:space="preserve">                                                                                                    </w:t>
      </w:r>
      <w:r w:rsidRPr="005931B8">
        <w:t>к учетной политике на 20</w:t>
      </w:r>
      <w:r w:rsidR="00B01E92">
        <w:t>17</w:t>
      </w:r>
      <w:r w:rsidRPr="005931B8">
        <w:t xml:space="preserve"> год</w:t>
      </w:r>
      <w:r w:rsidRPr="003F760D">
        <w:rPr>
          <w:color w:val="000000"/>
        </w:rPr>
        <w:t> </w:t>
      </w:r>
    </w:p>
    <w:p w:rsidR="00EF608C" w:rsidRDefault="00EF608C" w:rsidP="00B43276">
      <w:pPr>
        <w:autoSpaceDE w:val="0"/>
        <w:autoSpaceDN w:val="0"/>
        <w:adjustRightInd w:val="0"/>
        <w:jc w:val="both"/>
        <w:rPr>
          <w:b/>
        </w:rPr>
      </w:pPr>
    </w:p>
    <w:p w:rsidR="00653011" w:rsidRDefault="00653011" w:rsidP="00B43276">
      <w:pPr>
        <w:autoSpaceDE w:val="0"/>
        <w:autoSpaceDN w:val="0"/>
        <w:adjustRightInd w:val="0"/>
        <w:jc w:val="both"/>
        <w:rPr>
          <w:b/>
        </w:rPr>
      </w:pPr>
    </w:p>
    <w:p w:rsidR="00BB0C56" w:rsidRDefault="00BB0C56" w:rsidP="00BB0C56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  <w:r w:rsidRPr="00CD1DE0">
        <w:rPr>
          <w:b/>
          <w:bCs/>
          <w:color w:val="000000"/>
          <w:sz w:val="20"/>
          <w:szCs w:val="20"/>
        </w:rPr>
        <w:t>ГРАФИК ДОКУМЕНТООБОРОТА</w:t>
      </w:r>
    </w:p>
    <w:p w:rsidR="008E0309" w:rsidRPr="00CD1DE0" w:rsidRDefault="008E0309" w:rsidP="00BB0C56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800"/>
        <w:gridCol w:w="1620"/>
        <w:gridCol w:w="1432"/>
        <w:gridCol w:w="1628"/>
      </w:tblGrid>
      <w:tr w:rsidR="00BB0C56" w:rsidRPr="00CD1DE0" w:rsidTr="0090487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>Наименование документов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>Срок сдачи документов на обработку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>Период учета информации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>Ответственные лица за сдачу документов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>Ответственные лица за прием документов</w:t>
            </w:r>
          </w:p>
        </w:tc>
      </w:tr>
      <w:tr w:rsidR="00BB0C56" w:rsidRPr="00CD1DE0" w:rsidTr="0090487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>5</w:t>
            </w:r>
          </w:p>
        </w:tc>
      </w:tr>
      <w:tr w:rsidR="00BB0C56" w:rsidRPr="00CD1DE0" w:rsidTr="0090487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>акты ликвидации ОС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 xml:space="preserve">в течение 5 дней, согласно распоряжения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>Бухгалтер и МОЛ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843E83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 xml:space="preserve">Бухгалтер </w:t>
            </w:r>
          </w:p>
        </w:tc>
      </w:tr>
      <w:tr w:rsidR="00BB0C56" w:rsidRPr="00CD1DE0" w:rsidTr="0090487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>счета-фактуры, накладные от поставщиков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>по мере получения, но не позднее 5 числа, следующего за отчетным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>С 1 по 30(31) число отчетного месяца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8E0309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Бухгалтер и </w:t>
            </w:r>
            <w:r w:rsidR="00BB0C56" w:rsidRPr="00CD1DE0">
              <w:rPr>
                <w:sz w:val="20"/>
                <w:szCs w:val="20"/>
              </w:rPr>
              <w:t>МОЛ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8E0309" w:rsidP="008E0309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Главный бухгалтер, б</w:t>
            </w:r>
            <w:r w:rsidR="00BB0C56" w:rsidRPr="00CD1DE0">
              <w:rPr>
                <w:sz w:val="20"/>
                <w:szCs w:val="20"/>
              </w:rPr>
              <w:t>ухгалтер</w:t>
            </w:r>
          </w:p>
        </w:tc>
      </w:tr>
      <w:tr w:rsidR="00BB0C56" w:rsidRPr="00CD1DE0" w:rsidTr="0090487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>счета-фактуры, акты приемки выполненных работ по содержанию имущества, текущему ремонту, договора, сметы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>до 8 числа следующего за отчетным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>С 1 по 30(31) число отчетного месяца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>Бухгалтер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8E0309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Главный бухгалтер, б</w:t>
            </w:r>
            <w:r w:rsidRPr="00CD1DE0">
              <w:rPr>
                <w:sz w:val="20"/>
                <w:szCs w:val="20"/>
              </w:rPr>
              <w:t>ухгалтер</w:t>
            </w:r>
          </w:p>
        </w:tc>
      </w:tr>
      <w:tr w:rsidR="00BB0C56" w:rsidRPr="00CD1DE0" w:rsidTr="0090487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>Материальные отчеты прихода и расхода ТМЦ, акты на списание МЦ, акт о приеме материалов, акт о списании МЗ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>до 3 числа следующего за отчетным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>1 раз в месяц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>Бухгалтер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0C56" w:rsidRPr="00CD1DE0" w:rsidRDefault="00BB0C56" w:rsidP="00843E83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 xml:space="preserve">Бухгалтер </w:t>
            </w:r>
          </w:p>
        </w:tc>
      </w:tr>
      <w:tr w:rsidR="00BB0C56" w:rsidRPr="00CD1DE0" w:rsidTr="0090487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>Акты ввода в эксплуатацию ОС, акты о списании ОС, накладные на внутреннее перемещение ОС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>до 1 числа следующего за отчетным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>С 1 по 30(31) число отчетного месяца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>Бухгалтер, МОЛ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843E83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 xml:space="preserve">Бухгалтер </w:t>
            </w:r>
          </w:p>
        </w:tc>
      </w:tr>
      <w:tr w:rsidR="00BB0C56" w:rsidRPr="00CD1DE0" w:rsidTr="0090487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>Инвентарные карточки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>до 1 числа следующего за отчетным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>С 1 по 30(31) число отчетного месяца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>Бухгалтер, МОЛ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843E83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 xml:space="preserve">Бухгалтер </w:t>
            </w:r>
          </w:p>
        </w:tc>
      </w:tr>
      <w:tr w:rsidR="00BB0C56" w:rsidRPr="00CD1DE0" w:rsidTr="0090487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>Доверенность на получение ТМЦ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>на 10 дней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>В течение 10 дней со дня получения доверенности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>МОЛ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>Бухгалтер</w:t>
            </w:r>
          </w:p>
        </w:tc>
      </w:tr>
      <w:tr w:rsidR="00BB0C56" w:rsidRPr="00CD1DE0" w:rsidTr="0090487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>Путевые листы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>в течение 2 дней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>С 1 по 30(31) число отчетного месяца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>Водитель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843E83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 xml:space="preserve">Бухгалтер </w:t>
            </w:r>
          </w:p>
        </w:tc>
      </w:tr>
      <w:tr w:rsidR="00BB0C56" w:rsidRPr="00CD1DE0" w:rsidTr="0090487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>Табель учета рабочего времени, договора подряда, распоряжения по начислению заработной платы, расчетно-платежная ведомость, платежная ведомость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C93564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 xml:space="preserve">до </w:t>
            </w:r>
            <w:r w:rsidR="00C93564">
              <w:rPr>
                <w:sz w:val="20"/>
                <w:szCs w:val="20"/>
              </w:rPr>
              <w:t>27</w:t>
            </w:r>
            <w:r w:rsidRPr="00CD1DE0">
              <w:rPr>
                <w:sz w:val="20"/>
                <w:szCs w:val="20"/>
              </w:rPr>
              <w:t xml:space="preserve"> числа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C93564" w:rsidP="00C93564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делопроизводитель</w:t>
            </w:r>
            <w:r w:rsidR="00BB0C56" w:rsidRPr="00CD1D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8E0309" w:rsidP="008E0309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Главный бухгалтер</w:t>
            </w:r>
            <w:r w:rsidR="00BB0C56" w:rsidRPr="00CD1DE0">
              <w:rPr>
                <w:sz w:val="20"/>
                <w:szCs w:val="20"/>
              </w:rPr>
              <w:t xml:space="preserve"> </w:t>
            </w:r>
          </w:p>
        </w:tc>
      </w:tr>
      <w:tr w:rsidR="00BB0C56" w:rsidRPr="00CD1DE0" w:rsidTr="0090487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>Выписки с расчетного счета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>ежедневно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>до 3 числа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>Бухгалтер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8E0309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Гл. </w:t>
            </w:r>
            <w:r w:rsidR="00BB0C56" w:rsidRPr="00CD1DE0">
              <w:rPr>
                <w:sz w:val="20"/>
                <w:szCs w:val="20"/>
              </w:rPr>
              <w:t>бухгалтер</w:t>
            </w:r>
          </w:p>
        </w:tc>
      </w:tr>
      <w:tr w:rsidR="00BB0C56" w:rsidRPr="00CD1DE0" w:rsidTr="0090487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>Авансовые отчеты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>не позднее 7 дней со дня получения денежных средств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>Подотчетные 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8E0309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Гл. б</w:t>
            </w:r>
            <w:r w:rsidR="00F96C2B" w:rsidRPr="00CD1DE0">
              <w:rPr>
                <w:sz w:val="20"/>
                <w:szCs w:val="20"/>
              </w:rPr>
              <w:t>ухгалтер</w:t>
            </w:r>
          </w:p>
        </w:tc>
      </w:tr>
      <w:tr w:rsidR="00BB0C56" w:rsidRPr="00CD1DE0" w:rsidTr="0090487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>Ведомость расчетов с дебиторами и кредиторами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>15 числа следующего за отчетным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>Бухгалтер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</w:p>
        </w:tc>
      </w:tr>
      <w:tr w:rsidR="00BB0C56" w:rsidRPr="00CD1DE0" w:rsidTr="0090487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>Листок по временной нетрудоспособности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>до 30 числа каждого месяца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843E83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заведующая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843E83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 xml:space="preserve">Бухгалтер </w:t>
            </w:r>
          </w:p>
        </w:tc>
      </w:tr>
      <w:tr w:rsidR="00BB0C56" w:rsidRPr="00CD1DE0" w:rsidTr="0090487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>Справки о доходах, задолженности по заработной плате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843E83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 xml:space="preserve">Бухгалтер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56" w:rsidRPr="00CD1DE0" w:rsidRDefault="00BB0C56" w:rsidP="00904870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CD1DE0">
              <w:rPr>
                <w:sz w:val="20"/>
                <w:szCs w:val="20"/>
              </w:rPr>
              <w:t>По требованию</w:t>
            </w:r>
          </w:p>
        </w:tc>
      </w:tr>
    </w:tbl>
    <w:p w:rsidR="00A32935" w:rsidRDefault="00A32935" w:rsidP="00BB0C56">
      <w:pPr>
        <w:pStyle w:val="1"/>
        <w:jc w:val="right"/>
        <w:rPr>
          <w:sz w:val="24"/>
          <w:szCs w:val="24"/>
          <w:lang w:val="ru-RU"/>
        </w:rPr>
      </w:pPr>
    </w:p>
    <w:p w:rsidR="00BB0C56" w:rsidRPr="008E0309" w:rsidRDefault="00BB0C56" w:rsidP="00BB0C56">
      <w:pPr>
        <w:pStyle w:val="1"/>
        <w:jc w:val="right"/>
        <w:rPr>
          <w:sz w:val="24"/>
          <w:szCs w:val="24"/>
          <w:lang w:val="ru-RU"/>
        </w:rPr>
      </w:pPr>
      <w:r w:rsidRPr="00051574">
        <w:rPr>
          <w:sz w:val="24"/>
          <w:szCs w:val="24"/>
        </w:rPr>
        <w:t xml:space="preserve">Приложение № </w:t>
      </w:r>
      <w:r w:rsidR="008E0309">
        <w:rPr>
          <w:sz w:val="24"/>
          <w:szCs w:val="24"/>
          <w:lang w:val="ru-RU"/>
        </w:rPr>
        <w:t>6</w:t>
      </w:r>
    </w:p>
    <w:p w:rsidR="007B4244" w:rsidRDefault="00BB0C56" w:rsidP="00BB0C56">
      <w:pPr>
        <w:autoSpaceDE w:val="0"/>
        <w:autoSpaceDN w:val="0"/>
        <w:adjustRightInd w:val="0"/>
        <w:jc w:val="both"/>
        <w:rPr>
          <w:b/>
        </w:rPr>
      </w:pPr>
      <w:r>
        <w:t xml:space="preserve">                                                                                                    </w:t>
      </w:r>
      <w:r w:rsidRPr="005931B8">
        <w:t>к учетной политике на 20</w:t>
      </w:r>
      <w:r w:rsidR="00B01E92">
        <w:t>17</w:t>
      </w:r>
      <w:r w:rsidRPr="005931B8">
        <w:t xml:space="preserve"> год</w:t>
      </w:r>
      <w:r w:rsidRPr="003F760D">
        <w:rPr>
          <w:color w:val="000000"/>
        </w:rPr>
        <w:t> </w:t>
      </w:r>
    </w:p>
    <w:p w:rsidR="00BB0C56" w:rsidRDefault="00BB0C56" w:rsidP="00B43276">
      <w:pPr>
        <w:autoSpaceDE w:val="0"/>
        <w:autoSpaceDN w:val="0"/>
        <w:adjustRightInd w:val="0"/>
        <w:jc w:val="both"/>
        <w:rPr>
          <w:b/>
        </w:rPr>
      </w:pPr>
    </w:p>
    <w:p w:rsidR="00BB0C56" w:rsidRDefault="00BB0C56" w:rsidP="00B43276">
      <w:pPr>
        <w:autoSpaceDE w:val="0"/>
        <w:autoSpaceDN w:val="0"/>
        <w:adjustRightInd w:val="0"/>
        <w:jc w:val="both"/>
        <w:rPr>
          <w:b/>
        </w:rPr>
      </w:pPr>
    </w:p>
    <w:p w:rsidR="00BB0C56" w:rsidRDefault="00BB0C56" w:rsidP="00BB0C56">
      <w:pPr>
        <w:pStyle w:val="2TimesNewRoman"/>
        <w:rPr>
          <w:b w:val="0"/>
          <w:i w:val="0"/>
        </w:rPr>
      </w:pPr>
      <w:bookmarkStart w:id="30" w:name="_Toc383681545"/>
      <w:bookmarkStart w:id="31" w:name="_Toc383681819"/>
      <w:bookmarkStart w:id="32" w:name="_Toc383681963"/>
      <w:bookmarkStart w:id="33" w:name="_Toc383682851"/>
      <w:bookmarkStart w:id="34" w:name="_Toc417907995"/>
      <w:bookmarkStart w:id="35" w:name="_Toc447099392"/>
      <w:bookmarkStart w:id="36" w:name="_Toc447099956"/>
      <w:bookmarkStart w:id="37" w:name="_Toc447100010"/>
      <w:bookmarkStart w:id="38" w:name="_Toc447100077"/>
      <w:bookmarkStart w:id="39" w:name="_Toc447100131"/>
      <w:bookmarkStart w:id="40" w:name="_Toc447100865"/>
      <w:r w:rsidRPr="00BB0C56">
        <w:rPr>
          <w:b w:val="0"/>
          <w:i w:val="0"/>
        </w:rPr>
        <w:t>Периодичность формирования регистров бюджетного учета на бумажных носителях в условиях автоматизации бюджетного учета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:rsidR="00BB0C56" w:rsidRPr="00BB0C56" w:rsidRDefault="00BB0C56" w:rsidP="00BB0C56">
      <w:pPr>
        <w:pStyle w:val="2TimesNewRoman"/>
        <w:rPr>
          <w:b w:val="0"/>
          <w:i w:val="0"/>
        </w:rPr>
      </w:pPr>
    </w:p>
    <w:tbl>
      <w:tblPr>
        <w:tblW w:w="4968" w:type="pct"/>
        <w:tblCellSpacing w:w="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501"/>
        <w:gridCol w:w="4882"/>
        <w:gridCol w:w="2566"/>
      </w:tblGrid>
      <w:tr w:rsidR="00BB0C56" w:rsidRPr="005931B8" w:rsidTr="009728FA">
        <w:trPr>
          <w:tblCellSpacing w:w="0" w:type="dxa"/>
        </w:trPr>
        <w:tc>
          <w:tcPr>
            <w:tcW w:w="426" w:type="dxa"/>
            <w:vAlign w:val="center"/>
          </w:tcPr>
          <w:p w:rsidR="00BB0C56" w:rsidRPr="005931B8" w:rsidRDefault="00BB0C56" w:rsidP="00904870">
            <w:pPr>
              <w:jc w:val="center"/>
              <w:rPr>
                <w:sz w:val="22"/>
                <w:szCs w:val="22"/>
              </w:rPr>
            </w:pPr>
            <w:r w:rsidRPr="005931B8">
              <w:rPr>
                <w:b/>
                <w:bCs/>
                <w:sz w:val="22"/>
                <w:szCs w:val="22"/>
              </w:rPr>
              <w:t>№</w:t>
            </w:r>
            <w:r w:rsidRPr="005931B8">
              <w:rPr>
                <w:b/>
                <w:bCs/>
                <w:sz w:val="22"/>
                <w:szCs w:val="22"/>
              </w:rPr>
              <w:br/>
              <w:t>п/п</w:t>
            </w:r>
          </w:p>
        </w:tc>
        <w:tc>
          <w:tcPr>
            <w:tcW w:w="1501" w:type="dxa"/>
            <w:vAlign w:val="center"/>
          </w:tcPr>
          <w:p w:rsidR="00BB0C56" w:rsidRPr="005931B8" w:rsidRDefault="00BB0C56" w:rsidP="00904870">
            <w:pPr>
              <w:jc w:val="center"/>
              <w:rPr>
                <w:sz w:val="22"/>
                <w:szCs w:val="22"/>
              </w:rPr>
            </w:pPr>
            <w:r w:rsidRPr="005931B8">
              <w:rPr>
                <w:b/>
                <w:bCs/>
                <w:sz w:val="22"/>
                <w:szCs w:val="22"/>
              </w:rPr>
              <w:t>Код формы</w:t>
            </w:r>
            <w:r w:rsidRPr="005931B8">
              <w:rPr>
                <w:b/>
                <w:bCs/>
                <w:sz w:val="22"/>
                <w:szCs w:val="22"/>
              </w:rPr>
              <w:br/>
              <w:t>документа</w:t>
            </w:r>
          </w:p>
        </w:tc>
        <w:tc>
          <w:tcPr>
            <w:tcW w:w="4882" w:type="dxa"/>
            <w:vAlign w:val="center"/>
          </w:tcPr>
          <w:p w:rsidR="00BB0C56" w:rsidRPr="005931B8" w:rsidRDefault="00BB0C56" w:rsidP="00904870">
            <w:pPr>
              <w:jc w:val="center"/>
              <w:rPr>
                <w:sz w:val="22"/>
                <w:szCs w:val="22"/>
              </w:rPr>
            </w:pPr>
            <w:r w:rsidRPr="005931B8">
              <w:rPr>
                <w:b/>
                <w:bCs/>
                <w:sz w:val="22"/>
                <w:szCs w:val="22"/>
              </w:rPr>
              <w:t>Наименование регистра</w:t>
            </w:r>
          </w:p>
        </w:tc>
        <w:tc>
          <w:tcPr>
            <w:tcW w:w="2566" w:type="dxa"/>
            <w:vAlign w:val="center"/>
          </w:tcPr>
          <w:p w:rsidR="00BB0C56" w:rsidRPr="005931B8" w:rsidRDefault="00BB0C56" w:rsidP="00904870">
            <w:pPr>
              <w:jc w:val="center"/>
              <w:rPr>
                <w:sz w:val="22"/>
                <w:szCs w:val="22"/>
              </w:rPr>
            </w:pPr>
            <w:r w:rsidRPr="005931B8">
              <w:rPr>
                <w:b/>
                <w:bCs/>
                <w:sz w:val="22"/>
                <w:szCs w:val="22"/>
              </w:rPr>
              <w:t>Периодичность</w:t>
            </w:r>
          </w:p>
        </w:tc>
      </w:tr>
      <w:tr w:rsidR="00BB0C56" w:rsidRPr="005931B8" w:rsidTr="009728FA">
        <w:trPr>
          <w:tblCellSpacing w:w="0" w:type="dxa"/>
        </w:trPr>
        <w:tc>
          <w:tcPr>
            <w:tcW w:w="426" w:type="dxa"/>
            <w:vAlign w:val="center"/>
          </w:tcPr>
          <w:p w:rsidR="00BB0C56" w:rsidRPr="005931B8" w:rsidRDefault="00BB0C56" w:rsidP="00904870">
            <w:pPr>
              <w:jc w:val="center"/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1</w:t>
            </w:r>
          </w:p>
        </w:tc>
        <w:tc>
          <w:tcPr>
            <w:tcW w:w="1501" w:type="dxa"/>
            <w:vAlign w:val="center"/>
          </w:tcPr>
          <w:p w:rsidR="00BB0C56" w:rsidRPr="005931B8" w:rsidRDefault="00BB0C56" w:rsidP="00904870">
            <w:pPr>
              <w:jc w:val="center"/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2</w:t>
            </w:r>
          </w:p>
        </w:tc>
        <w:tc>
          <w:tcPr>
            <w:tcW w:w="4882" w:type="dxa"/>
            <w:vAlign w:val="center"/>
          </w:tcPr>
          <w:p w:rsidR="00BB0C56" w:rsidRPr="005931B8" w:rsidRDefault="00BB0C56" w:rsidP="00904870">
            <w:pPr>
              <w:jc w:val="center"/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3</w:t>
            </w:r>
          </w:p>
        </w:tc>
        <w:tc>
          <w:tcPr>
            <w:tcW w:w="2566" w:type="dxa"/>
            <w:vAlign w:val="center"/>
          </w:tcPr>
          <w:p w:rsidR="00BB0C56" w:rsidRPr="005931B8" w:rsidRDefault="00BB0C56" w:rsidP="00904870">
            <w:pPr>
              <w:jc w:val="center"/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4</w:t>
            </w:r>
          </w:p>
        </w:tc>
      </w:tr>
      <w:tr w:rsidR="00BB0C56" w:rsidRPr="005931B8" w:rsidTr="009728FA">
        <w:trPr>
          <w:tblCellSpacing w:w="0" w:type="dxa"/>
        </w:trPr>
        <w:tc>
          <w:tcPr>
            <w:tcW w:w="426" w:type="dxa"/>
            <w:vAlign w:val="center"/>
          </w:tcPr>
          <w:p w:rsidR="00BB0C56" w:rsidRPr="005931B8" w:rsidRDefault="00BB0C56" w:rsidP="00904870">
            <w:pPr>
              <w:jc w:val="center"/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1</w:t>
            </w:r>
          </w:p>
        </w:tc>
        <w:tc>
          <w:tcPr>
            <w:tcW w:w="1501" w:type="dxa"/>
            <w:vAlign w:val="center"/>
          </w:tcPr>
          <w:p w:rsidR="00BB0C56" w:rsidRPr="005931B8" w:rsidRDefault="00BB0C56" w:rsidP="00904870">
            <w:pPr>
              <w:jc w:val="center"/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0504031</w:t>
            </w:r>
          </w:p>
        </w:tc>
        <w:tc>
          <w:tcPr>
            <w:tcW w:w="4882" w:type="dxa"/>
            <w:vAlign w:val="center"/>
          </w:tcPr>
          <w:p w:rsidR="00BB0C56" w:rsidRPr="005931B8" w:rsidRDefault="00BB0C56" w:rsidP="00904870">
            <w:pPr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 xml:space="preserve">Инвентарная карточка учета </w:t>
            </w:r>
            <w:r>
              <w:rPr>
                <w:sz w:val="22"/>
                <w:szCs w:val="22"/>
              </w:rPr>
              <w:t>нефинансовых активов</w:t>
            </w:r>
          </w:p>
        </w:tc>
        <w:tc>
          <w:tcPr>
            <w:tcW w:w="2566" w:type="dxa"/>
            <w:vAlign w:val="center"/>
          </w:tcPr>
          <w:p w:rsidR="00BB0C56" w:rsidRPr="005931B8" w:rsidRDefault="00BB0C56" w:rsidP="00904870">
            <w:pPr>
              <w:jc w:val="center"/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ежегодно</w:t>
            </w:r>
          </w:p>
        </w:tc>
      </w:tr>
      <w:tr w:rsidR="00BB0C56" w:rsidRPr="005931B8" w:rsidTr="009728FA">
        <w:trPr>
          <w:tblCellSpacing w:w="0" w:type="dxa"/>
        </w:trPr>
        <w:tc>
          <w:tcPr>
            <w:tcW w:w="426" w:type="dxa"/>
            <w:vAlign w:val="center"/>
          </w:tcPr>
          <w:p w:rsidR="00BB0C56" w:rsidRPr="005931B8" w:rsidRDefault="00BB0C56" w:rsidP="00904870">
            <w:pPr>
              <w:jc w:val="center"/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2</w:t>
            </w:r>
          </w:p>
        </w:tc>
        <w:tc>
          <w:tcPr>
            <w:tcW w:w="1501" w:type="dxa"/>
            <w:vAlign w:val="center"/>
          </w:tcPr>
          <w:p w:rsidR="00BB0C56" w:rsidRPr="005931B8" w:rsidRDefault="00BB0C56" w:rsidP="00904870">
            <w:pPr>
              <w:jc w:val="center"/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0504032</w:t>
            </w:r>
          </w:p>
        </w:tc>
        <w:tc>
          <w:tcPr>
            <w:tcW w:w="4882" w:type="dxa"/>
            <w:vAlign w:val="center"/>
          </w:tcPr>
          <w:p w:rsidR="00BB0C56" w:rsidRPr="005931B8" w:rsidRDefault="00BB0C56" w:rsidP="00904870">
            <w:pPr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 xml:space="preserve">Инвентарная карточка группового учета </w:t>
            </w:r>
            <w:r>
              <w:rPr>
                <w:sz w:val="22"/>
                <w:szCs w:val="22"/>
              </w:rPr>
              <w:t>нефинансовых активов</w:t>
            </w:r>
          </w:p>
        </w:tc>
        <w:tc>
          <w:tcPr>
            <w:tcW w:w="2566" w:type="dxa"/>
            <w:vAlign w:val="center"/>
          </w:tcPr>
          <w:p w:rsidR="00BB0C56" w:rsidRPr="005931B8" w:rsidRDefault="00BB0C56" w:rsidP="00904870">
            <w:pPr>
              <w:jc w:val="center"/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ежегодно</w:t>
            </w:r>
          </w:p>
        </w:tc>
      </w:tr>
      <w:tr w:rsidR="00BB0C56" w:rsidRPr="005931B8" w:rsidTr="009728FA">
        <w:trPr>
          <w:tblCellSpacing w:w="0" w:type="dxa"/>
        </w:trPr>
        <w:tc>
          <w:tcPr>
            <w:tcW w:w="426" w:type="dxa"/>
            <w:vAlign w:val="center"/>
          </w:tcPr>
          <w:p w:rsidR="00BB0C56" w:rsidRPr="005931B8" w:rsidRDefault="00BB0C56" w:rsidP="00904870">
            <w:pPr>
              <w:jc w:val="center"/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3</w:t>
            </w:r>
          </w:p>
        </w:tc>
        <w:tc>
          <w:tcPr>
            <w:tcW w:w="1501" w:type="dxa"/>
            <w:vAlign w:val="center"/>
          </w:tcPr>
          <w:p w:rsidR="00BB0C56" w:rsidRPr="005931B8" w:rsidRDefault="00BB0C56" w:rsidP="00904870">
            <w:pPr>
              <w:jc w:val="center"/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0504033</w:t>
            </w:r>
          </w:p>
        </w:tc>
        <w:tc>
          <w:tcPr>
            <w:tcW w:w="4882" w:type="dxa"/>
            <w:vAlign w:val="center"/>
          </w:tcPr>
          <w:p w:rsidR="00BB0C56" w:rsidRPr="005931B8" w:rsidRDefault="00BB0C56" w:rsidP="00904870">
            <w:pPr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 xml:space="preserve">Опись инвентарных карточек по учету </w:t>
            </w:r>
            <w:r>
              <w:rPr>
                <w:sz w:val="22"/>
                <w:szCs w:val="22"/>
              </w:rPr>
              <w:t>нефинансовых активов</w:t>
            </w:r>
          </w:p>
        </w:tc>
        <w:tc>
          <w:tcPr>
            <w:tcW w:w="2566" w:type="dxa"/>
            <w:vAlign w:val="center"/>
          </w:tcPr>
          <w:p w:rsidR="00BB0C56" w:rsidRPr="005931B8" w:rsidRDefault="00BB0C56" w:rsidP="00904870">
            <w:pPr>
              <w:jc w:val="center"/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ежегодно</w:t>
            </w:r>
          </w:p>
        </w:tc>
      </w:tr>
      <w:tr w:rsidR="00BB0C56" w:rsidRPr="005931B8" w:rsidTr="009728FA">
        <w:trPr>
          <w:tblCellSpacing w:w="0" w:type="dxa"/>
        </w:trPr>
        <w:tc>
          <w:tcPr>
            <w:tcW w:w="426" w:type="dxa"/>
            <w:vAlign w:val="center"/>
          </w:tcPr>
          <w:p w:rsidR="00BB0C56" w:rsidRPr="005931B8" w:rsidRDefault="00BB0C56" w:rsidP="00904870">
            <w:pPr>
              <w:jc w:val="center"/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vAlign w:val="center"/>
          </w:tcPr>
          <w:p w:rsidR="00BB0C56" w:rsidRPr="005931B8" w:rsidRDefault="00BB0C56" w:rsidP="00904870">
            <w:pPr>
              <w:jc w:val="center"/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0504034</w:t>
            </w:r>
          </w:p>
        </w:tc>
        <w:tc>
          <w:tcPr>
            <w:tcW w:w="4882" w:type="dxa"/>
            <w:vAlign w:val="center"/>
          </w:tcPr>
          <w:p w:rsidR="00BB0C56" w:rsidRPr="005931B8" w:rsidRDefault="00BB0C56" w:rsidP="00904870">
            <w:pPr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Инвентарный список нефинансовых активов</w:t>
            </w:r>
          </w:p>
        </w:tc>
        <w:tc>
          <w:tcPr>
            <w:tcW w:w="2566" w:type="dxa"/>
            <w:vAlign w:val="center"/>
          </w:tcPr>
          <w:p w:rsidR="00BB0C56" w:rsidRPr="005931B8" w:rsidRDefault="00BB0C56" w:rsidP="00904870">
            <w:pPr>
              <w:jc w:val="center"/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ежегодно</w:t>
            </w:r>
          </w:p>
        </w:tc>
      </w:tr>
      <w:tr w:rsidR="00BB0C56" w:rsidRPr="005931B8" w:rsidTr="009728FA">
        <w:trPr>
          <w:tblCellSpacing w:w="0" w:type="dxa"/>
        </w:trPr>
        <w:tc>
          <w:tcPr>
            <w:tcW w:w="426" w:type="dxa"/>
            <w:vAlign w:val="center"/>
          </w:tcPr>
          <w:p w:rsidR="00BB0C56" w:rsidRPr="005931B8" w:rsidRDefault="00BB0C56" w:rsidP="00904870">
            <w:pPr>
              <w:jc w:val="center"/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5</w:t>
            </w:r>
          </w:p>
        </w:tc>
        <w:tc>
          <w:tcPr>
            <w:tcW w:w="1501" w:type="dxa"/>
            <w:vAlign w:val="center"/>
          </w:tcPr>
          <w:p w:rsidR="00BB0C56" w:rsidRPr="005931B8" w:rsidRDefault="00BB0C56" w:rsidP="00904870">
            <w:pPr>
              <w:jc w:val="center"/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0504035</w:t>
            </w:r>
          </w:p>
        </w:tc>
        <w:tc>
          <w:tcPr>
            <w:tcW w:w="4882" w:type="dxa"/>
            <w:vAlign w:val="center"/>
          </w:tcPr>
          <w:p w:rsidR="00BB0C56" w:rsidRPr="005931B8" w:rsidRDefault="00BB0C56" w:rsidP="00904870">
            <w:pPr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Оборотная ведомость по нефинансовым активам</w:t>
            </w:r>
          </w:p>
        </w:tc>
        <w:tc>
          <w:tcPr>
            <w:tcW w:w="2566" w:type="dxa"/>
            <w:vAlign w:val="center"/>
          </w:tcPr>
          <w:p w:rsidR="00BB0C56" w:rsidRPr="005931B8" w:rsidRDefault="00BB0C56" w:rsidP="00904870">
            <w:pPr>
              <w:jc w:val="center"/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ежемесячно</w:t>
            </w:r>
          </w:p>
        </w:tc>
      </w:tr>
      <w:tr w:rsidR="00BB0C56" w:rsidRPr="005931B8" w:rsidTr="009728FA">
        <w:trPr>
          <w:tblCellSpacing w:w="0" w:type="dxa"/>
        </w:trPr>
        <w:tc>
          <w:tcPr>
            <w:tcW w:w="426" w:type="dxa"/>
            <w:vAlign w:val="center"/>
          </w:tcPr>
          <w:p w:rsidR="00BB0C56" w:rsidRPr="005931B8" w:rsidRDefault="00BB0C56" w:rsidP="00904870">
            <w:pPr>
              <w:jc w:val="center"/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6</w:t>
            </w:r>
          </w:p>
        </w:tc>
        <w:tc>
          <w:tcPr>
            <w:tcW w:w="1501" w:type="dxa"/>
            <w:vAlign w:val="center"/>
          </w:tcPr>
          <w:p w:rsidR="00BB0C56" w:rsidRPr="005931B8" w:rsidRDefault="00BB0C56" w:rsidP="00904870">
            <w:pPr>
              <w:jc w:val="center"/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0504036</w:t>
            </w:r>
          </w:p>
        </w:tc>
        <w:tc>
          <w:tcPr>
            <w:tcW w:w="4882" w:type="dxa"/>
            <w:vAlign w:val="center"/>
          </w:tcPr>
          <w:p w:rsidR="00BB0C56" w:rsidRPr="005931B8" w:rsidRDefault="00BB0C56" w:rsidP="00904870">
            <w:pPr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Оборотная ведомость</w:t>
            </w:r>
          </w:p>
        </w:tc>
        <w:tc>
          <w:tcPr>
            <w:tcW w:w="2566" w:type="dxa"/>
            <w:vAlign w:val="center"/>
          </w:tcPr>
          <w:p w:rsidR="00BB0C56" w:rsidRPr="005931B8" w:rsidRDefault="00BB0C56" w:rsidP="00904870">
            <w:pPr>
              <w:jc w:val="center"/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ежемесячно</w:t>
            </w:r>
          </w:p>
        </w:tc>
      </w:tr>
      <w:tr w:rsidR="00BB0C56" w:rsidRPr="005931B8" w:rsidTr="009728FA">
        <w:trPr>
          <w:tblCellSpacing w:w="0" w:type="dxa"/>
        </w:trPr>
        <w:tc>
          <w:tcPr>
            <w:tcW w:w="426" w:type="dxa"/>
            <w:vAlign w:val="center"/>
          </w:tcPr>
          <w:p w:rsidR="00BB0C56" w:rsidRPr="005931B8" w:rsidRDefault="009728FA" w:rsidP="009048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01" w:type="dxa"/>
            <w:vAlign w:val="center"/>
          </w:tcPr>
          <w:p w:rsidR="00BB0C56" w:rsidRPr="005931B8" w:rsidRDefault="00BB0C56" w:rsidP="00904870">
            <w:pPr>
              <w:jc w:val="center"/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0504042</w:t>
            </w:r>
          </w:p>
        </w:tc>
        <w:tc>
          <w:tcPr>
            <w:tcW w:w="4882" w:type="dxa"/>
            <w:vAlign w:val="center"/>
          </w:tcPr>
          <w:p w:rsidR="00BB0C56" w:rsidRPr="005931B8" w:rsidRDefault="00BB0C56" w:rsidP="00904870">
            <w:pPr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Книга учета материальных ценностей</w:t>
            </w:r>
          </w:p>
        </w:tc>
        <w:tc>
          <w:tcPr>
            <w:tcW w:w="2566" w:type="dxa"/>
            <w:vAlign w:val="center"/>
          </w:tcPr>
          <w:p w:rsidR="00BB0C56" w:rsidRPr="005931B8" w:rsidRDefault="00BB0C56" w:rsidP="00904870">
            <w:pPr>
              <w:jc w:val="center"/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 xml:space="preserve">по мере совершения операций </w:t>
            </w:r>
          </w:p>
        </w:tc>
      </w:tr>
      <w:tr w:rsidR="00BB0C56" w:rsidRPr="005931B8" w:rsidTr="009728FA">
        <w:trPr>
          <w:tblCellSpacing w:w="0" w:type="dxa"/>
        </w:trPr>
        <w:tc>
          <w:tcPr>
            <w:tcW w:w="426" w:type="dxa"/>
            <w:vAlign w:val="center"/>
          </w:tcPr>
          <w:p w:rsidR="00BB0C56" w:rsidRPr="005931B8" w:rsidRDefault="009728FA" w:rsidP="0097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01" w:type="dxa"/>
            <w:vAlign w:val="center"/>
          </w:tcPr>
          <w:p w:rsidR="00BB0C56" w:rsidRPr="005931B8" w:rsidRDefault="00BB0C56" w:rsidP="00904870">
            <w:pPr>
              <w:jc w:val="center"/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0504043</w:t>
            </w:r>
          </w:p>
        </w:tc>
        <w:tc>
          <w:tcPr>
            <w:tcW w:w="4882" w:type="dxa"/>
            <w:vAlign w:val="center"/>
          </w:tcPr>
          <w:p w:rsidR="00BB0C56" w:rsidRPr="005931B8" w:rsidRDefault="00BB0C56" w:rsidP="00904870">
            <w:pPr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Карточка учета материальных ценностей</w:t>
            </w:r>
          </w:p>
        </w:tc>
        <w:tc>
          <w:tcPr>
            <w:tcW w:w="2566" w:type="dxa"/>
            <w:vAlign w:val="center"/>
          </w:tcPr>
          <w:p w:rsidR="00BB0C56" w:rsidRPr="005931B8" w:rsidRDefault="00BB0C56" w:rsidP="00904870">
            <w:pPr>
              <w:jc w:val="center"/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ежегодно</w:t>
            </w:r>
          </w:p>
        </w:tc>
      </w:tr>
      <w:tr w:rsidR="00BB0C56" w:rsidRPr="005931B8" w:rsidTr="009728FA">
        <w:trPr>
          <w:tblCellSpacing w:w="0" w:type="dxa"/>
        </w:trPr>
        <w:tc>
          <w:tcPr>
            <w:tcW w:w="426" w:type="dxa"/>
            <w:vAlign w:val="center"/>
          </w:tcPr>
          <w:p w:rsidR="00BB0C56" w:rsidRPr="005931B8" w:rsidRDefault="009728FA" w:rsidP="009048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01" w:type="dxa"/>
            <w:vAlign w:val="center"/>
          </w:tcPr>
          <w:p w:rsidR="00BB0C56" w:rsidRPr="005931B8" w:rsidRDefault="00BB0C56" w:rsidP="00904870">
            <w:pPr>
              <w:jc w:val="center"/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0504051</w:t>
            </w:r>
          </w:p>
        </w:tc>
        <w:tc>
          <w:tcPr>
            <w:tcW w:w="4882" w:type="dxa"/>
            <w:vAlign w:val="center"/>
          </w:tcPr>
          <w:p w:rsidR="00BB0C56" w:rsidRPr="005931B8" w:rsidRDefault="00BB0C56" w:rsidP="00904870">
            <w:pPr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Карточка учета средств и расчетов</w:t>
            </w:r>
          </w:p>
        </w:tc>
        <w:tc>
          <w:tcPr>
            <w:tcW w:w="2566" w:type="dxa"/>
            <w:vAlign w:val="center"/>
          </w:tcPr>
          <w:p w:rsidR="00BB0C56" w:rsidRPr="005931B8" w:rsidRDefault="00BB0C56" w:rsidP="00904870">
            <w:pPr>
              <w:jc w:val="center"/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ежегодно</w:t>
            </w:r>
          </w:p>
        </w:tc>
      </w:tr>
      <w:tr w:rsidR="00BB0C56" w:rsidRPr="005931B8" w:rsidTr="009728FA">
        <w:trPr>
          <w:tblCellSpacing w:w="0" w:type="dxa"/>
        </w:trPr>
        <w:tc>
          <w:tcPr>
            <w:tcW w:w="426" w:type="dxa"/>
            <w:vAlign w:val="center"/>
          </w:tcPr>
          <w:p w:rsidR="00BB0C56" w:rsidRPr="005931B8" w:rsidRDefault="009728FA" w:rsidP="009048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01" w:type="dxa"/>
            <w:vAlign w:val="center"/>
          </w:tcPr>
          <w:p w:rsidR="00BB0C56" w:rsidRPr="005931B8" w:rsidRDefault="00BB0C56" w:rsidP="00904870">
            <w:pPr>
              <w:jc w:val="center"/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0504052</w:t>
            </w:r>
          </w:p>
        </w:tc>
        <w:tc>
          <w:tcPr>
            <w:tcW w:w="4882" w:type="dxa"/>
            <w:vAlign w:val="center"/>
          </w:tcPr>
          <w:p w:rsidR="00BB0C56" w:rsidRPr="005931B8" w:rsidRDefault="00BB0C56" w:rsidP="00904870">
            <w:pPr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Реестр карточек</w:t>
            </w:r>
          </w:p>
        </w:tc>
        <w:tc>
          <w:tcPr>
            <w:tcW w:w="2566" w:type="dxa"/>
            <w:vAlign w:val="center"/>
          </w:tcPr>
          <w:p w:rsidR="00BB0C56" w:rsidRPr="005931B8" w:rsidRDefault="00BB0C56" w:rsidP="00904870">
            <w:pPr>
              <w:jc w:val="center"/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ежегодно</w:t>
            </w:r>
          </w:p>
        </w:tc>
      </w:tr>
      <w:tr w:rsidR="00BB0C56" w:rsidRPr="005931B8" w:rsidTr="009728FA">
        <w:trPr>
          <w:tblCellSpacing w:w="0" w:type="dxa"/>
        </w:trPr>
        <w:tc>
          <w:tcPr>
            <w:tcW w:w="426" w:type="dxa"/>
            <w:vAlign w:val="center"/>
          </w:tcPr>
          <w:p w:rsidR="00BB0C56" w:rsidRPr="005931B8" w:rsidRDefault="009728FA" w:rsidP="009048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01" w:type="dxa"/>
            <w:vAlign w:val="center"/>
          </w:tcPr>
          <w:p w:rsidR="00BB0C56" w:rsidRPr="005931B8" w:rsidRDefault="00BB0C56" w:rsidP="00904870">
            <w:pPr>
              <w:jc w:val="center"/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0504062</w:t>
            </w:r>
          </w:p>
        </w:tc>
        <w:tc>
          <w:tcPr>
            <w:tcW w:w="4882" w:type="dxa"/>
            <w:vAlign w:val="center"/>
          </w:tcPr>
          <w:p w:rsidR="00BB0C56" w:rsidRPr="005931B8" w:rsidRDefault="00BB0C56" w:rsidP="00904870">
            <w:pPr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Карточка учета лимитов бюджетных обязательств</w:t>
            </w:r>
            <w:r>
              <w:rPr>
                <w:sz w:val="22"/>
                <w:szCs w:val="22"/>
              </w:rPr>
              <w:t xml:space="preserve"> (бюджетных ассигнований)</w:t>
            </w:r>
          </w:p>
        </w:tc>
        <w:tc>
          <w:tcPr>
            <w:tcW w:w="2566" w:type="dxa"/>
            <w:vAlign w:val="center"/>
          </w:tcPr>
          <w:p w:rsidR="00BB0C56" w:rsidRPr="005931B8" w:rsidRDefault="00BB0C56" w:rsidP="00904870">
            <w:pPr>
              <w:jc w:val="center"/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ежегодно</w:t>
            </w:r>
          </w:p>
        </w:tc>
      </w:tr>
      <w:tr w:rsidR="00BB0C56" w:rsidRPr="005931B8" w:rsidTr="009728FA">
        <w:trPr>
          <w:trHeight w:val="474"/>
          <w:tblCellSpacing w:w="0" w:type="dxa"/>
        </w:trPr>
        <w:tc>
          <w:tcPr>
            <w:tcW w:w="426" w:type="dxa"/>
            <w:vAlign w:val="center"/>
          </w:tcPr>
          <w:p w:rsidR="00BB0C56" w:rsidRPr="005931B8" w:rsidRDefault="009728FA" w:rsidP="009048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01" w:type="dxa"/>
            <w:vAlign w:val="center"/>
          </w:tcPr>
          <w:p w:rsidR="00BB0C56" w:rsidRPr="005931B8" w:rsidRDefault="00BB0C56" w:rsidP="00904870">
            <w:pPr>
              <w:jc w:val="center"/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0504071</w:t>
            </w:r>
          </w:p>
        </w:tc>
        <w:tc>
          <w:tcPr>
            <w:tcW w:w="4882" w:type="dxa"/>
            <w:vAlign w:val="center"/>
          </w:tcPr>
          <w:p w:rsidR="00BB0C56" w:rsidRPr="005931B8" w:rsidRDefault="00BB0C56" w:rsidP="00904870">
            <w:pPr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Журналы операций</w:t>
            </w:r>
          </w:p>
        </w:tc>
        <w:tc>
          <w:tcPr>
            <w:tcW w:w="2566" w:type="dxa"/>
            <w:vAlign w:val="center"/>
          </w:tcPr>
          <w:p w:rsidR="00BB0C56" w:rsidRPr="005931B8" w:rsidRDefault="00BB0C56" w:rsidP="00904870">
            <w:pPr>
              <w:jc w:val="center"/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ежемесячно</w:t>
            </w:r>
          </w:p>
        </w:tc>
      </w:tr>
      <w:tr w:rsidR="00BB0C56" w:rsidRPr="005931B8" w:rsidTr="009728FA">
        <w:trPr>
          <w:tblCellSpacing w:w="0" w:type="dxa"/>
        </w:trPr>
        <w:tc>
          <w:tcPr>
            <w:tcW w:w="426" w:type="dxa"/>
            <w:vAlign w:val="center"/>
          </w:tcPr>
          <w:p w:rsidR="00BB0C56" w:rsidRPr="005931B8" w:rsidRDefault="009728FA" w:rsidP="009048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1" w:type="dxa"/>
            <w:vAlign w:val="center"/>
          </w:tcPr>
          <w:p w:rsidR="00BB0C56" w:rsidRPr="005931B8" w:rsidRDefault="00BB0C56" w:rsidP="00904870">
            <w:pPr>
              <w:jc w:val="center"/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0504072</w:t>
            </w:r>
          </w:p>
        </w:tc>
        <w:tc>
          <w:tcPr>
            <w:tcW w:w="4882" w:type="dxa"/>
            <w:vAlign w:val="center"/>
          </w:tcPr>
          <w:p w:rsidR="00BB0C56" w:rsidRPr="005931B8" w:rsidRDefault="00BB0C56" w:rsidP="00904870">
            <w:pPr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Главная книга</w:t>
            </w:r>
          </w:p>
        </w:tc>
        <w:tc>
          <w:tcPr>
            <w:tcW w:w="2566" w:type="dxa"/>
            <w:vAlign w:val="center"/>
          </w:tcPr>
          <w:p w:rsidR="00BB0C56" w:rsidRPr="005931B8" w:rsidRDefault="00BB0C56" w:rsidP="00904870">
            <w:pPr>
              <w:jc w:val="center"/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ежемесячно</w:t>
            </w:r>
          </w:p>
        </w:tc>
      </w:tr>
      <w:tr w:rsidR="00BB0C56" w:rsidRPr="005931B8" w:rsidTr="009728FA">
        <w:trPr>
          <w:tblCellSpacing w:w="0" w:type="dxa"/>
        </w:trPr>
        <w:tc>
          <w:tcPr>
            <w:tcW w:w="426" w:type="dxa"/>
            <w:vAlign w:val="center"/>
          </w:tcPr>
          <w:p w:rsidR="00BB0C56" w:rsidRPr="005931B8" w:rsidRDefault="009728FA" w:rsidP="009048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01" w:type="dxa"/>
            <w:vAlign w:val="center"/>
          </w:tcPr>
          <w:p w:rsidR="00BB0C56" w:rsidRPr="005931B8" w:rsidRDefault="00BB0C56" w:rsidP="00904870">
            <w:pPr>
              <w:jc w:val="center"/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0504082</w:t>
            </w:r>
          </w:p>
        </w:tc>
        <w:tc>
          <w:tcPr>
            <w:tcW w:w="4882" w:type="dxa"/>
            <w:vAlign w:val="center"/>
          </w:tcPr>
          <w:p w:rsidR="00BB0C56" w:rsidRPr="005931B8" w:rsidRDefault="00BB0C56" w:rsidP="00904870">
            <w:pPr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 xml:space="preserve">Инвентаризационная опись остатков </w:t>
            </w:r>
            <w:r w:rsidRPr="005931B8">
              <w:rPr>
                <w:sz w:val="22"/>
                <w:szCs w:val="22"/>
              </w:rPr>
              <w:br/>
              <w:t>на счетах учета денежных средств</w:t>
            </w:r>
          </w:p>
        </w:tc>
        <w:tc>
          <w:tcPr>
            <w:tcW w:w="2566" w:type="dxa"/>
            <w:vAlign w:val="center"/>
          </w:tcPr>
          <w:p w:rsidR="00BB0C56" w:rsidRPr="005931B8" w:rsidRDefault="00BB0C56" w:rsidP="00904870">
            <w:pPr>
              <w:jc w:val="center"/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При инвентаризации</w:t>
            </w:r>
          </w:p>
        </w:tc>
      </w:tr>
      <w:tr w:rsidR="00BB0C56" w:rsidRPr="005931B8" w:rsidTr="009728FA">
        <w:trPr>
          <w:tblCellSpacing w:w="0" w:type="dxa"/>
        </w:trPr>
        <w:tc>
          <w:tcPr>
            <w:tcW w:w="426" w:type="dxa"/>
            <w:vAlign w:val="center"/>
          </w:tcPr>
          <w:p w:rsidR="00BB0C56" w:rsidRPr="005931B8" w:rsidRDefault="009728FA" w:rsidP="009048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01" w:type="dxa"/>
            <w:vAlign w:val="center"/>
          </w:tcPr>
          <w:p w:rsidR="00BB0C56" w:rsidRPr="005931B8" w:rsidRDefault="00BB0C56" w:rsidP="00904870">
            <w:pPr>
              <w:jc w:val="center"/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0504086</w:t>
            </w:r>
          </w:p>
        </w:tc>
        <w:tc>
          <w:tcPr>
            <w:tcW w:w="4882" w:type="dxa"/>
            <w:vAlign w:val="center"/>
          </w:tcPr>
          <w:p w:rsidR="00BB0C56" w:rsidRPr="005931B8" w:rsidRDefault="00BB0C56" w:rsidP="00904870">
            <w:pPr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Инвентаризационная опись (сличительная ведомость) бланков строгой отчетности и денежных документов</w:t>
            </w:r>
          </w:p>
        </w:tc>
        <w:tc>
          <w:tcPr>
            <w:tcW w:w="2566" w:type="dxa"/>
            <w:vAlign w:val="center"/>
          </w:tcPr>
          <w:p w:rsidR="00BB0C56" w:rsidRPr="005931B8" w:rsidRDefault="00BB0C56" w:rsidP="00904870">
            <w:pPr>
              <w:jc w:val="center"/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При инвентаризации</w:t>
            </w:r>
          </w:p>
        </w:tc>
      </w:tr>
      <w:tr w:rsidR="00BB0C56" w:rsidRPr="005931B8" w:rsidTr="009728FA">
        <w:trPr>
          <w:tblCellSpacing w:w="0" w:type="dxa"/>
        </w:trPr>
        <w:tc>
          <w:tcPr>
            <w:tcW w:w="426" w:type="dxa"/>
            <w:vAlign w:val="center"/>
          </w:tcPr>
          <w:p w:rsidR="00BB0C56" w:rsidRPr="005931B8" w:rsidRDefault="009728FA" w:rsidP="009048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01" w:type="dxa"/>
            <w:vAlign w:val="center"/>
          </w:tcPr>
          <w:p w:rsidR="00BB0C56" w:rsidRPr="005931B8" w:rsidRDefault="00BB0C56" w:rsidP="00904870">
            <w:pPr>
              <w:jc w:val="center"/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0504087</w:t>
            </w:r>
          </w:p>
        </w:tc>
        <w:tc>
          <w:tcPr>
            <w:tcW w:w="4882" w:type="dxa"/>
            <w:vAlign w:val="center"/>
          </w:tcPr>
          <w:p w:rsidR="00BB0C56" w:rsidRPr="005931B8" w:rsidRDefault="00BB0C56" w:rsidP="00904870">
            <w:pPr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Инвентаризационная опись (сличительная ведомость) по объектам нефинансовых активов</w:t>
            </w:r>
          </w:p>
        </w:tc>
        <w:tc>
          <w:tcPr>
            <w:tcW w:w="2566" w:type="dxa"/>
            <w:vAlign w:val="center"/>
          </w:tcPr>
          <w:p w:rsidR="00BB0C56" w:rsidRPr="005931B8" w:rsidRDefault="00BB0C56" w:rsidP="00904870">
            <w:pPr>
              <w:jc w:val="center"/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При инвентаризации</w:t>
            </w:r>
          </w:p>
        </w:tc>
      </w:tr>
      <w:tr w:rsidR="00BB0C56" w:rsidRPr="005931B8" w:rsidTr="009728FA">
        <w:trPr>
          <w:tblCellSpacing w:w="0" w:type="dxa"/>
        </w:trPr>
        <w:tc>
          <w:tcPr>
            <w:tcW w:w="426" w:type="dxa"/>
            <w:vAlign w:val="center"/>
          </w:tcPr>
          <w:p w:rsidR="00BB0C56" w:rsidRPr="005931B8" w:rsidRDefault="009728FA" w:rsidP="009048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501" w:type="dxa"/>
            <w:vAlign w:val="center"/>
          </w:tcPr>
          <w:p w:rsidR="00BB0C56" w:rsidRPr="005931B8" w:rsidRDefault="00BB0C56" w:rsidP="00904870">
            <w:pPr>
              <w:jc w:val="center"/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0504089</w:t>
            </w:r>
          </w:p>
        </w:tc>
        <w:tc>
          <w:tcPr>
            <w:tcW w:w="4882" w:type="dxa"/>
            <w:vAlign w:val="center"/>
          </w:tcPr>
          <w:p w:rsidR="00BB0C56" w:rsidRPr="005931B8" w:rsidRDefault="00BB0C56" w:rsidP="00904870">
            <w:pPr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Инвентаризационная опись расчетов с покупателями, поставщиками и прочими дебиторами и кредиторами</w:t>
            </w:r>
          </w:p>
        </w:tc>
        <w:tc>
          <w:tcPr>
            <w:tcW w:w="2566" w:type="dxa"/>
            <w:vAlign w:val="center"/>
          </w:tcPr>
          <w:p w:rsidR="00BB0C56" w:rsidRPr="005931B8" w:rsidRDefault="00BB0C56" w:rsidP="00904870">
            <w:pPr>
              <w:jc w:val="center"/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При инвентаризации</w:t>
            </w:r>
          </w:p>
        </w:tc>
      </w:tr>
      <w:tr w:rsidR="00BB0C56" w:rsidRPr="005931B8" w:rsidTr="009728FA">
        <w:trPr>
          <w:tblCellSpacing w:w="0" w:type="dxa"/>
        </w:trPr>
        <w:tc>
          <w:tcPr>
            <w:tcW w:w="426" w:type="dxa"/>
            <w:vAlign w:val="center"/>
          </w:tcPr>
          <w:p w:rsidR="00BB0C56" w:rsidRPr="005931B8" w:rsidRDefault="009728FA" w:rsidP="009048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501" w:type="dxa"/>
            <w:vAlign w:val="center"/>
          </w:tcPr>
          <w:p w:rsidR="00BB0C56" w:rsidRPr="005931B8" w:rsidRDefault="00BB0C56" w:rsidP="00904870">
            <w:pPr>
              <w:jc w:val="center"/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0504091</w:t>
            </w:r>
          </w:p>
        </w:tc>
        <w:tc>
          <w:tcPr>
            <w:tcW w:w="4882" w:type="dxa"/>
            <w:vAlign w:val="center"/>
          </w:tcPr>
          <w:p w:rsidR="00BB0C56" w:rsidRPr="005931B8" w:rsidRDefault="00BB0C56" w:rsidP="00904870">
            <w:pPr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 xml:space="preserve">Инвентаризационная опись расчетов по </w:t>
            </w:r>
            <w:r>
              <w:rPr>
                <w:sz w:val="22"/>
                <w:szCs w:val="22"/>
              </w:rPr>
              <w:t>поступлениям</w:t>
            </w:r>
          </w:p>
        </w:tc>
        <w:tc>
          <w:tcPr>
            <w:tcW w:w="2566" w:type="dxa"/>
            <w:vAlign w:val="center"/>
          </w:tcPr>
          <w:p w:rsidR="00BB0C56" w:rsidRPr="005931B8" w:rsidRDefault="00BB0C56" w:rsidP="00904870">
            <w:pPr>
              <w:jc w:val="center"/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При инвентаризации</w:t>
            </w:r>
          </w:p>
        </w:tc>
      </w:tr>
      <w:tr w:rsidR="00BB0C56" w:rsidRPr="005931B8" w:rsidTr="008E0309">
        <w:trPr>
          <w:tblCellSpacing w:w="0" w:type="dxa"/>
        </w:trPr>
        <w:tc>
          <w:tcPr>
            <w:tcW w:w="426" w:type="dxa"/>
            <w:vAlign w:val="center"/>
          </w:tcPr>
          <w:p w:rsidR="00BB0C56" w:rsidRPr="005931B8" w:rsidRDefault="009728FA" w:rsidP="009048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501" w:type="dxa"/>
            <w:tcBorders>
              <w:bottom w:val="nil"/>
            </w:tcBorders>
            <w:vAlign w:val="center"/>
          </w:tcPr>
          <w:p w:rsidR="00BB0C56" w:rsidRPr="005931B8" w:rsidRDefault="00BB0C56" w:rsidP="00904870">
            <w:pPr>
              <w:jc w:val="center"/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0504092</w:t>
            </w:r>
          </w:p>
        </w:tc>
        <w:tc>
          <w:tcPr>
            <w:tcW w:w="4882" w:type="dxa"/>
            <w:tcBorders>
              <w:bottom w:val="nil"/>
            </w:tcBorders>
            <w:vAlign w:val="center"/>
          </w:tcPr>
          <w:p w:rsidR="00BB0C56" w:rsidRPr="005931B8" w:rsidRDefault="00BB0C56" w:rsidP="00904870">
            <w:pPr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Ведомость расхождений по результатам инвентаризации</w:t>
            </w:r>
          </w:p>
        </w:tc>
        <w:tc>
          <w:tcPr>
            <w:tcW w:w="2566" w:type="dxa"/>
            <w:tcBorders>
              <w:bottom w:val="nil"/>
            </w:tcBorders>
            <w:vAlign w:val="center"/>
          </w:tcPr>
          <w:p w:rsidR="00BB0C56" w:rsidRPr="005931B8" w:rsidRDefault="00BB0C56" w:rsidP="00904870">
            <w:pPr>
              <w:jc w:val="center"/>
              <w:rPr>
                <w:sz w:val="22"/>
                <w:szCs w:val="22"/>
              </w:rPr>
            </w:pPr>
            <w:r w:rsidRPr="005931B8">
              <w:rPr>
                <w:sz w:val="22"/>
                <w:szCs w:val="22"/>
              </w:rPr>
              <w:t>При инвентаризации</w:t>
            </w:r>
          </w:p>
        </w:tc>
      </w:tr>
    </w:tbl>
    <w:p w:rsidR="00BB0C56" w:rsidRDefault="00BB0C56" w:rsidP="00BB0C56">
      <w:pPr>
        <w:spacing w:after="60"/>
        <w:jc w:val="right"/>
      </w:pPr>
    </w:p>
    <w:p w:rsidR="008E0309" w:rsidRDefault="008E0309" w:rsidP="00980E1D">
      <w:pPr>
        <w:jc w:val="center"/>
      </w:pPr>
    </w:p>
    <w:p w:rsidR="00A32935" w:rsidRDefault="00A32935" w:rsidP="00980E1D">
      <w:pPr>
        <w:jc w:val="center"/>
      </w:pPr>
    </w:p>
    <w:p w:rsidR="00980E1D" w:rsidRPr="00980E1D" w:rsidRDefault="00980E1D" w:rsidP="00980E1D">
      <w:pPr>
        <w:jc w:val="center"/>
      </w:pPr>
      <w:r w:rsidRPr="00980E1D">
        <w:t>ПЕРЕЧЕНЬ РЕГИСТРОВ БЮДЖЕТНОГО УЧЕТА</w:t>
      </w:r>
    </w:p>
    <w:p w:rsidR="00980E1D" w:rsidRPr="00980E1D" w:rsidRDefault="00980E1D" w:rsidP="00980E1D">
      <w:pPr>
        <w:jc w:val="both"/>
      </w:pPr>
    </w:p>
    <w:p w:rsidR="00980E1D" w:rsidRPr="006363D9" w:rsidRDefault="00980E1D" w:rsidP="00980E1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80E1D" w:rsidRPr="006363D9" w:rsidRDefault="00980E1D" w:rsidP="00980E1D">
      <w:pPr>
        <w:autoSpaceDE w:val="0"/>
        <w:autoSpaceDN w:val="0"/>
        <w:adjustRightInd w:val="0"/>
        <w:ind w:firstLine="720"/>
        <w:jc w:val="both"/>
      </w:pPr>
      <w:r w:rsidRPr="006363D9">
        <w:t>Журнал операций с безналичными денежными средствами;</w:t>
      </w:r>
    </w:p>
    <w:p w:rsidR="00980E1D" w:rsidRPr="006363D9" w:rsidRDefault="00980E1D" w:rsidP="00980E1D">
      <w:pPr>
        <w:autoSpaceDE w:val="0"/>
        <w:autoSpaceDN w:val="0"/>
        <w:adjustRightInd w:val="0"/>
        <w:ind w:firstLine="720"/>
        <w:jc w:val="both"/>
      </w:pPr>
      <w:r w:rsidRPr="006363D9">
        <w:t>Журнал операций расчетов с подотчетными лицами;</w:t>
      </w:r>
    </w:p>
    <w:p w:rsidR="00980E1D" w:rsidRPr="006363D9" w:rsidRDefault="00980E1D" w:rsidP="00980E1D">
      <w:pPr>
        <w:autoSpaceDE w:val="0"/>
        <w:autoSpaceDN w:val="0"/>
        <w:adjustRightInd w:val="0"/>
        <w:ind w:firstLine="720"/>
        <w:jc w:val="both"/>
      </w:pPr>
      <w:r w:rsidRPr="006363D9">
        <w:t>Журнал операций расчетов с поставщиками и подрядчиками;</w:t>
      </w:r>
    </w:p>
    <w:p w:rsidR="00980E1D" w:rsidRPr="006363D9" w:rsidRDefault="00980E1D" w:rsidP="00980E1D">
      <w:pPr>
        <w:autoSpaceDE w:val="0"/>
        <w:autoSpaceDN w:val="0"/>
        <w:adjustRightInd w:val="0"/>
        <w:ind w:firstLine="720"/>
        <w:jc w:val="both"/>
      </w:pPr>
      <w:r w:rsidRPr="006363D9">
        <w:t>Журнал операций расчетов с дебиторами по доходам;</w:t>
      </w:r>
    </w:p>
    <w:p w:rsidR="00980E1D" w:rsidRPr="006363D9" w:rsidRDefault="00980E1D" w:rsidP="00980E1D">
      <w:pPr>
        <w:autoSpaceDE w:val="0"/>
        <w:autoSpaceDN w:val="0"/>
        <w:adjustRightInd w:val="0"/>
        <w:ind w:firstLine="720"/>
        <w:jc w:val="both"/>
      </w:pPr>
      <w:r w:rsidRPr="006363D9">
        <w:t>Журнал операций расчетов по оплате труда;</w:t>
      </w:r>
    </w:p>
    <w:p w:rsidR="00980E1D" w:rsidRPr="006363D9" w:rsidRDefault="00980E1D" w:rsidP="00980E1D">
      <w:pPr>
        <w:autoSpaceDE w:val="0"/>
        <w:autoSpaceDN w:val="0"/>
        <w:adjustRightInd w:val="0"/>
        <w:ind w:firstLine="720"/>
        <w:jc w:val="both"/>
      </w:pPr>
      <w:r w:rsidRPr="006363D9">
        <w:t>Журнал операций по выбытию и перемещению нефинансовых активов;</w:t>
      </w:r>
    </w:p>
    <w:p w:rsidR="00980E1D" w:rsidRPr="006363D9" w:rsidRDefault="00980E1D" w:rsidP="00980E1D">
      <w:pPr>
        <w:autoSpaceDE w:val="0"/>
        <w:autoSpaceDN w:val="0"/>
        <w:adjustRightInd w:val="0"/>
        <w:ind w:firstLine="720"/>
        <w:jc w:val="both"/>
      </w:pPr>
      <w:r w:rsidRPr="006363D9">
        <w:t>Журнал по прочим операциям;</w:t>
      </w:r>
    </w:p>
    <w:p w:rsidR="00980E1D" w:rsidRPr="006363D9" w:rsidRDefault="00980E1D" w:rsidP="00980E1D">
      <w:pPr>
        <w:autoSpaceDE w:val="0"/>
        <w:autoSpaceDN w:val="0"/>
        <w:adjustRightInd w:val="0"/>
        <w:ind w:firstLine="720"/>
        <w:jc w:val="both"/>
      </w:pPr>
      <w:bookmarkStart w:id="41" w:name="sub_201112"/>
      <w:r w:rsidRPr="006363D9">
        <w:t>Журнал по санкционированию;</w:t>
      </w:r>
    </w:p>
    <w:bookmarkEnd w:id="41"/>
    <w:p w:rsidR="00980E1D" w:rsidRPr="006363D9" w:rsidRDefault="006207C9" w:rsidP="00980E1D">
      <w:pPr>
        <w:autoSpaceDE w:val="0"/>
        <w:autoSpaceDN w:val="0"/>
        <w:adjustRightInd w:val="0"/>
        <w:ind w:firstLine="720"/>
        <w:jc w:val="both"/>
      </w:pPr>
      <w:r w:rsidRPr="006363D9">
        <w:fldChar w:fldCharType="begin"/>
      </w:r>
      <w:r w:rsidR="00980E1D" w:rsidRPr="006363D9">
        <w:instrText>HYPERLINK "garantF1://12081350.4032"</w:instrText>
      </w:r>
      <w:r w:rsidRPr="006363D9">
        <w:fldChar w:fldCharType="separate"/>
      </w:r>
      <w:r w:rsidR="00980E1D" w:rsidRPr="006363D9">
        <w:t>Главная книга</w:t>
      </w:r>
      <w:r w:rsidRPr="006363D9">
        <w:fldChar w:fldCharType="end"/>
      </w:r>
      <w:r w:rsidR="00980E1D">
        <w:t>.</w:t>
      </w:r>
    </w:p>
    <w:p w:rsidR="00BB0C56" w:rsidRDefault="00BB0C56" w:rsidP="00B43276">
      <w:pPr>
        <w:autoSpaceDE w:val="0"/>
        <w:autoSpaceDN w:val="0"/>
        <w:adjustRightInd w:val="0"/>
        <w:jc w:val="both"/>
        <w:rPr>
          <w:b/>
        </w:rPr>
      </w:pPr>
    </w:p>
    <w:p w:rsidR="00BB0C56" w:rsidRDefault="00BB0C56" w:rsidP="00B43276">
      <w:pPr>
        <w:autoSpaceDE w:val="0"/>
        <w:autoSpaceDN w:val="0"/>
        <w:adjustRightInd w:val="0"/>
        <w:jc w:val="both"/>
        <w:rPr>
          <w:b/>
        </w:rPr>
      </w:pPr>
    </w:p>
    <w:p w:rsidR="008E0309" w:rsidRDefault="008E0309" w:rsidP="00B43276">
      <w:pPr>
        <w:autoSpaceDE w:val="0"/>
        <w:autoSpaceDN w:val="0"/>
        <w:adjustRightInd w:val="0"/>
        <w:jc w:val="both"/>
        <w:rPr>
          <w:b/>
        </w:rPr>
      </w:pPr>
    </w:p>
    <w:p w:rsidR="008E0309" w:rsidRDefault="008E0309" w:rsidP="00B43276">
      <w:pPr>
        <w:autoSpaceDE w:val="0"/>
        <w:autoSpaceDN w:val="0"/>
        <w:adjustRightInd w:val="0"/>
        <w:jc w:val="both"/>
        <w:rPr>
          <w:b/>
        </w:rPr>
      </w:pPr>
    </w:p>
    <w:p w:rsidR="008E0309" w:rsidRDefault="008E0309" w:rsidP="00B43276">
      <w:pPr>
        <w:autoSpaceDE w:val="0"/>
        <w:autoSpaceDN w:val="0"/>
        <w:adjustRightInd w:val="0"/>
        <w:jc w:val="both"/>
        <w:rPr>
          <w:b/>
        </w:rPr>
      </w:pPr>
    </w:p>
    <w:p w:rsidR="008E0309" w:rsidRDefault="008E0309" w:rsidP="00B43276">
      <w:pPr>
        <w:autoSpaceDE w:val="0"/>
        <w:autoSpaceDN w:val="0"/>
        <w:adjustRightInd w:val="0"/>
        <w:jc w:val="both"/>
        <w:rPr>
          <w:b/>
        </w:rPr>
      </w:pPr>
    </w:p>
    <w:p w:rsidR="008E0309" w:rsidRDefault="008E0309" w:rsidP="00B43276">
      <w:pPr>
        <w:autoSpaceDE w:val="0"/>
        <w:autoSpaceDN w:val="0"/>
        <w:adjustRightInd w:val="0"/>
        <w:jc w:val="both"/>
        <w:rPr>
          <w:b/>
        </w:rPr>
      </w:pPr>
    </w:p>
    <w:p w:rsidR="008E0309" w:rsidRDefault="008E0309" w:rsidP="00B43276">
      <w:pPr>
        <w:autoSpaceDE w:val="0"/>
        <w:autoSpaceDN w:val="0"/>
        <w:adjustRightInd w:val="0"/>
        <w:jc w:val="both"/>
        <w:rPr>
          <w:b/>
        </w:rPr>
      </w:pPr>
    </w:p>
    <w:p w:rsidR="008E0309" w:rsidRDefault="008E0309" w:rsidP="00B43276">
      <w:pPr>
        <w:autoSpaceDE w:val="0"/>
        <w:autoSpaceDN w:val="0"/>
        <w:adjustRightInd w:val="0"/>
        <w:jc w:val="both"/>
        <w:rPr>
          <w:b/>
        </w:rPr>
      </w:pPr>
    </w:p>
    <w:p w:rsidR="008E0309" w:rsidRDefault="008E0309" w:rsidP="00B43276">
      <w:pPr>
        <w:autoSpaceDE w:val="0"/>
        <w:autoSpaceDN w:val="0"/>
        <w:adjustRightInd w:val="0"/>
        <w:jc w:val="both"/>
        <w:rPr>
          <w:b/>
        </w:rPr>
      </w:pPr>
    </w:p>
    <w:p w:rsidR="008E0309" w:rsidRDefault="008E0309" w:rsidP="00B43276">
      <w:pPr>
        <w:autoSpaceDE w:val="0"/>
        <w:autoSpaceDN w:val="0"/>
        <w:adjustRightInd w:val="0"/>
        <w:jc w:val="both"/>
        <w:rPr>
          <w:b/>
        </w:rPr>
      </w:pPr>
    </w:p>
    <w:p w:rsidR="008E0309" w:rsidRDefault="008E0309" w:rsidP="00B43276">
      <w:pPr>
        <w:autoSpaceDE w:val="0"/>
        <w:autoSpaceDN w:val="0"/>
        <w:adjustRightInd w:val="0"/>
        <w:jc w:val="both"/>
        <w:rPr>
          <w:b/>
        </w:rPr>
      </w:pPr>
    </w:p>
    <w:p w:rsidR="008E0309" w:rsidRDefault="008E0309" w:rsidP="00B43276">
      <w:pPr>
        <w:autoSpaceDE w:val="0"/>
        <w:autoSpaceDN w:val="0"/>
        <w:adjustRightInd w:val="0"/>
        <w:jc w:val="both"/>
        <w:rPr>
          <w:b/>
        </w:rPr>
      </w:pPr>
    </w:p>
    <w:p w:rsidR="008E0309" w:rsidRDefault="008E0309" w:rsidP="00B43276">
      <w:pPr>
        <w:autoSpaceDE w:val="0"/>
        <w:autoSpaceDN w:val="0"/>
        <w:adjustRightInd w:val="0"/>
        <w:jc w:val="both"/>
        <w:rPr>
          <w:b/>
        </w:rPr>
      </w:pPr>
    </w:p>
    <w:p w:rsidR="008E0309" w:rsidRDefault="008E0309" w:rsidP="00B43276">
      <w:pPr>
        <w:autoSpaceDE w:val="0"/>
        <w:autoSpaceDN w:val="0"/>
        <w:adjustRightInd w:val="0"/>
        <w:jc w:val="both"/>
        <w:rPr>
          <w:b/>
        </w:rPr>
      </w:pPr>
    </w:p>
    <w:p w:rsidR="008E0309" w:rsidRDefault="008E0309" w:rsidP="00B43276">
      <w:pPr>
        <w:autoSpaceDE w:val="0"/>
        <w:autoSpaceDN w:val="0"/>
        <w:adjustRightInd w:val="0"/>
        <w:jc w:val="both"/>
        <w:rPr>
          <w:b/>
        </w:rPr>
      </w:pPr>
    </w:p>
    <w:p w:rsidR="008E0309" w:rsidRDefault="008E0309" w:rsidP="00B43276">
      <w:pPr>
        <w:autoSpaceDE w:val="0"/>
        <w:autoSpaceDN w:val="0"/>
        <w:adjustRightInd w:val="0"/>
        <w:jc w:val="both"/>
        <w:rPr>
          <w:b/>
        </w:rPr>
      </w:pPr>
    </w:p>
    <w:p w:rsidR="008E0309" w:rsidRDefault="008E0309" w:rsidP="00B43276">
      <w:pPr>
        <w:autoSpaceDE w:val="0"/>
        <w:autoSpaceDN w:val="0"/>
        <w:adjustRightInd w:val="0"/>
        <w:jc w:val="both"/>
        <w:rPr>
          <w:b/>
        </w:rPr>
      </w:pPr>
    </w:p>
    <w:p w:rsidR="008E0309" w:rsidRDefault="008E0309" w:rsidP="00B43276">
      <w:pPr>
        <w:autoSpaceDE w:val="0"/>
        <w:autoSpaceDN w:val="0"/>
        <w:adjustRightInd w:val="0"/>
        <w:jc w:val="both"/>
        <w:rPr>
          <w:b/>
        </w:rPr>
      </w:pPr>
    </w:p>
    <w:p w:rsidR="008E0309" w:rsidRDefault="008E0309" w:rsidP="00B43276">
      <w:pPr>
        <w:autoSpaceDE w:val="0"/>
        <w:autoSpaceDN w:val="0"/>
        <w:adjustRightInd w:val="0"/>
        <w:jc w:val="both"/>
        <w:rPr>
          <w:b/>
        </w:rPr>
      </w:pPr>
    </w:p>
    <w:p w:rsidR="008E0309" w:rsidRDefault="008E0309" w:rsidP="00B43276">
      <w:pPr>
        <w:autoSpaceDE w:val="0"/>
        <w:autoSpaceDN w:val="0"/>
        <w:adjustRightInd w:val="0"/>
        <w:jc w:val="both"/>
        <w:rPr>
          <w:b/>
        </w:rPr>
      </w:pPr>
    </w:p>
    <w:p w:rsidR="008E0309" w:rsidRDefault="008E0309" w:rsidP="00B43276">
      <w:pPr>
        <w:autoSpaceDE w:val="0"/>
        <w:autoSpaceDN w:val="0"/>
        <w:adjustRightInd w:val="0"/>
        <w:jc w:val="both"/>
        <w:rPr>
          <w:b/>
        </w:rPr>
      </w:pPr>
    </w:p>
    <w:p w:rsidR="008E0309" w:rsidRDefault="008E0309" w:rsidP="00B43276">
      <w:pPr>
        <w:autoSpaceDE w:val="0"/>
        <w:autoSpaceDN w:val="0"/>
        <w:adjustRightInd w:val="0"/>
        <w:jc w:val="both"/>
        <w:rPr>
          <w:b/>
        </w:rPr>
      </w:pPr>
    </w:p>
    <w:p w:rsidR="008E0309" w:rsidRDefault="008E0309" w:rsidP="00B43276">
      <w:pPr>
        <w:autoSpaceDE w:val="0"/>
        <w:autoSpaceDN w:val="0"/>
        <w:adjustRightInd w:val="0"/>
        <w:jc w:val="both"/>
        <w:rPr>
          <w:b/>
        </w:rPr>
      </w:pPr>
    </w:p>
    <w:p w:rsidR="008E0309" w:rsidRDefault="008E0309" w:rsidP="00B43276">
      <w:pPr>
        <w:autoSpaceDE w:val="0"/>
        <w:autoSpaceDN w:val="0"/>
        <w:adjustRightInd w:val="0"/>
        <w:jc w:val="both"/>
        <w:rPr>
          <w:b/>
        </w:rPr>
      </w:pPr>
    </w:p>
    <w:p w:rsidR="008E0309" w:rsidRDefault="008E0309" w:rsidP="00B43276">
      <w:pPr>
        <w:autoSpaceDE w:val="0"/>
        <w:autoSpaceDN w:val="0"/>
        <w:adjustRightInd w:val="0"/>
        <w:jc w:val="both"/>
        <w:rPr>
          <w:b/>
        </w:rPr>
      </w:pPr>
    </w:p>
    <w:p w:rsidR="008E0309" w:rsidRDefault="008E0309" w:rsidP="00B43276">
      <w:pPr>
        <w:autoSpaceDE w:val="0"/>
        <w:autoSpaceDN w:val="0"/>
        <w:adjustRightInd w:val="0"/>
        <w:jc w:val="both"/>
        <w:rPr>
          <w:b/>
        </w:rPr>
      </w:pPr>
    </w:p>
    <w:p w:rsidR="008E0309" w:rsidRDefault="008E0309" w:rsidP="00B43276">
      <w:pPr>
        <w:autoSpaceDE w:val="0"/>
        <w:autoSpaceDN w:val="0"/>
        <w:adjustRightInd w:val="0"/>
        <w:jc w:val="both"/>
        <w:rPr>
          <w:b/>
        </w:rPr>
      </w:pPr>
    </w:p>
    <w:p w:rsidR="008E0309" w:rsidRDefault="008E0309" w:rsidP="00B43276">
      <w:pPr>
        <w:autoSpaceDE w:val="0"/>
        <w:autoSpaceDN w:val="0"/>
        <w:adjustRightInd w:val="0"/>
        <w:jc w:val="both"/>
        <w:rPr>
          <w:b/>
        </w:rPr>
      </w:pPr>
    </w:p>
    <w:p w:rsidR="008E0309" w:rsidRDefault="008E0309" w:rsidP="00B43276">
      <w:pPr>
        <w:autoSpaceDE w:val="0"/>
        <w:autoSpaceDN w:val="0"/>
        <w:adjustRightInd w:val="0"/>
        <w:jc w:val="both"/>
        <w:rPr>
          <w:b/>
        </w:rPr>
      </w:pPr>
    </w:p>
    <w:p w:rsidR="008E0309" w:rsidRDefault="008E0309" w:rsidP="00B43276">
      <w:pPr>
        <w:autoSpaceDE w:val="0"/>
        <w:autoSpaceDN w:val="0"/>
        <w:adjustRightInd w:val="0"/>
        <w:jc w:val="both"/>
        <w:rPr>
          <w:b/>
        </w:rPr>
      </w:pPr>
    </w:p>
    <w:p w:rsidR="008E0309" w:rsidRDefault="008E0309" w:rsidP="00B43276">
      <w:pPr>
        <w:autoSpaceDE w:val="0"/>
        <w:autoSpaceDN w:val="0"/>
        <w:adjustRightInd w:val="0"/>
        <w:jc w:val="both"/>
        <w:rPr>
          <w:b/>
        </w:rPr>
      </w:pPr>
    </w:p>
    <w:p w:rsidR="008E0309" w:rsidRDefault="008E0309" w:rsidP="00B43276">
      <w:pPr>
        <w:autoSpaceDE w:val="0"/>
        <w:autoSpaceDN w:val="0"/>
        <w:adjustRightInd w:val="0"/>
        <w:jc w:val="both"/>
        <w:rPr>
          <w:b/>
        </w:rPr>
      </w:pPr>
    </w:p>
    <w:p w:rsidR="008E0309" w:rsidRDefault="008E0309" w:rsidP="00B43276">
      <w:pPr>
        <w:autoSpaceDE w:val="0"/>
        <w:autoSpaceDN w:val="0"/>
        <w:adjustRightInd w:val="0"/>
        <w:jc w:val="both"/>
        <w:rPr>
          <w:b/>
        </w:rPr>
      </w:pPr>
    </w:p>
    <w:p w:rsidR="008E0309" w:rsidRDefault="008E0309" w:rsidP="00B43276">
      <w:pPr>
        <w:autoSpaceDE w:val="0"/>
        <w:autoSpaceDN w:val="0"/>
        <w:adjustRightInd w:val="0"/>
        <w:jc w:val="both"/>
        <w:rPr>
          <w:b/>
        </w:rPr>
      </w:pPr>
    </w:p>
    <w:p w:rsidR="008E0309" w:rsidRDefault="008E0309" w:rsidP="00B43276">
      <w:pPr>
        <w:autoSpaceDE w:val="0"/>
        <w:autoSpaceDN w:val="0"/>
        <w:adjustRightInd w:val="0"/>
        <w:jc w:val="both"/>
        <w:rPr>
          <w:b/>
        </w:rPr>
      </w:pPr>
    </w:p>
    <w:p w:rsidR="008E0309" w:rsidRDefault="008E0309" w:rsidP="00B43276">
      <w:pPr>
        <w:autoSpaceDE w:val="0"/>
        <w:autoSpaceDN w:val="0"/>
        <w:adjustRightInd w:val="0"/>
        <w:jc w:val="both"/>
        <w:rPr>
          <w:b/>
        </w:rPr>
      </w:pPr>
    </w:p>
    <w:p w:rsidR="008E0309" w:rsidRDefault="008E0309" w:rsidP="00B43276">
      <w:pPr>
        <w:autoSpaceDE w:val="0"/>
        <w:autoSpaceDN w:val="0"/>
        <w:adjustRightInd w:val="0"/>
        <w:jc w:val="both"/>
        <w:rPr>
          <w:b/>
        </w:rPr>
      </w:pPr>
    </w:p>
    <w:p w:rsidR="00A32935" w:rsidRDefault="00A32935" w:rsidP="00B43276">
      <w:pPr>
        <w:autoSpaceDE w:val="0"/>
        <w:autoSpaceDN w:val="0"/>
        <w:adjustRightInd w:val="0"/>
        <w:jc w:val="both"/>
        <w:rPr>
          <w:b/>
        </w:rPr>
      </w:pPr>
    </w:p>
    <w:p w:rsidR="00A32935" w:rsidRDefault="00A32935" w:rsidP="00B43276">
      <w:pPr>
        <w:autoSpaceDE w:val="0"/>
        <w:autoSpaceDN w:val="0"/>
        <w:adjustRightInd w:val="0"/>
        <w:jc w:val="both"/>
        <w:rPr>
          <w:b/>
        </w:rPr>
      </w:pPr>
    </w:p>
    <w:p w:rsidR="00A32935" w:rsidRDefault="00A32935" w:rsidP="00B43276">
      <w:pPr>
        <w:autoSpaceDE w:val="0"/>
        <w:autoSpaceDN w:val="0"/>
        <w:adjustRightInd w:val="0"/>
        <w:jc w:val="both"/>
        <w:rPr>
          <w:b/>
        </w:rPr>
      </w:pPr>
    </w:p>
    <w:p w:rsidR="00EF13AD" w:rsidRPr="008E0309" w:rsidRDefault="00EF13AD" w:rsidP="00EF13AD">
      <w:pPr>
        <w:pStyle w:val="1"/>
        <w:jc w:val="right"/>
        <w:rPr>
          <w:sz w:val="24"/>
          <w:szCs w:val="24"/>
          <w:lang w:val="ru-RU"/>
        </w:rPr>
      </w:pPr>
      <w:r w:rsidRPr="00051574">
        <w:rPr>
          <w:sz w:val="24"/>
          <w:szCs w:val="24"/>
        </w:rPr>
        <w:t xml:space="preserve">Приложение № </w:t>
      </w:r>
      <w:r w:rsidR="008E0309">
        <w:rPr>
          <w:sz w:val="24"/>
          <w:szCs w:val="24"/>
          <w:lang w:val="ru-RU"/>
        </w:rPr>
        <w:t>7</w:t>
      </w:r>
    </w:p>
    <w:p w:rsidR="00EF13AD" w:rsidRDefault="00EF13AD" w:rsidP="00EF13AD">
      <w:pPr>
        <w:autoSpaceDE w:val="0"/>
        <w:autoSpaceDN w:val="0"/>
        <w:adjustRightInd w:val="0"/>
        <w:jc w:val="both"/>
        <w:rPr>
          <w:b/>
        </w:rPr>
      </w:pPr>
      <w:r>
        <w:t xml:space="preserve">                                                                                                    </w:t>
      </w:r>
      <w:r w:rsidRPr="005931B8">
        <w:t>к учетной политике на 20</w:t>
      </w:r>
      <w:r w:rsidR="00B01E92">
        <w:t>17</w:t>
      </w:r>
      <w:r w:rsidRPr="005931B8">
        <w:t xml:space="preserve"> год</w:t>
      </w:r>
      <w:r w:rsidRPr="003F760D">
        <w:rPr>
          <w:color w:val="000000"/>
        </w:rPr>
        <w:t> </w:t>
      </w:r>
    </w:p>
    <w:p w:rsidR="00EF13AD" w:rsidRDefault="00EF13AD" w:rsidP="00EF13AD">
      <w:pPr>
        <w:autoSpaceDE w:val="0"/>
        <w:autoSpaceDN w:val="0"/>
        <w:adjustRightInd w:val="0"/>
        <w:jc w:val="both"/>
        <w:rPr>
          <w:b/>
        </w:rPr>
      </w:pPr>
    </w:p>
    <w:p w:rsidR="00BB0C56" w:rsidRDefault="00BB0C56" w:rsidP="00B43276">
      <w:pPr>
        <w:autoSpaceDE w:val="0"/>
        <w:autoSpaceDN w:val="0"/>
        <w:adjustRightInd w:val="0"/>
        <w:jc w:val="both"/>
        <w:rPr>
          <w:b/>
        </w:rPr>
      </w:pPr>
    </w:p>
    <w:p w:rsidR="00BB0C56" w:rsidRDefault="00BB0C56" w:rsidP="00B43276">
      <w:pPr>
        <w:autoSpaceDE w:val="0"/>
        <w:autoSpaceDN w:val="0"/>
        <w:adjustRightInd w:val="0"/>
        <w:jc w:val="both"/>
        <w:rPr>
          <w:b/>
        </w:rPr>
      </w:pPr>
    </w:p>
    <w:p w:rsidR="00EF13AD" w:rsidRDefault="00EF13AD" w:rsidP="00B43276">
      <w:pPr>
        <w:autoSpaceDE w:val="0"/>
        <w:autoSpaceDN w:val="0"/>
        <w:adjustRightInd w:val="0"/>
        <w:jc w:val="both"/>
        <w:rPr>
          <w:b/>
        </w:rPr>
      </w:pPr>
    </w:p>
    <w:p w:rsidR="00EF13AD" w:rsidRPr="00991F5D" w:rsidRDefault="00EF13AD" w:rsidP="00EF13AD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42" w:name="_Toc447099402"/>
      <w:bookmarkStart w:id="43" w:name="_Toc447099966"/>
      <w:bookmarkStart w:id="44" w:name="_Toc447100020"/>
      <w:bookmarkStart w:id="45" w:name="_Toc447100087"/>
      <w:bookmarkStart w:id="46" w:name="_Toc447100141"/>
      <w:bookmarkStart w:id="47" w:name="_Toc447100876"/>
      <w:r w:rsidRPr="00991F5D">
        <w:rPr>
          <w:b/>
          <w:bCs/>
          <w:color w:val="26282F"/>
        </w:rPr>
        <w:t>Положение о внутреннем финансовом контроле</w:t>
      </w:r>
      <w:bookmarkEnd w:id="42"/>
      <w:bookmarkEnd w:id="43"/>
      <w:bookmarkEnd w:id="44"/>
      <w:bookmarkEnd w:id="45"/>
      <w:bookmarkEnd w:id="46"/>
      <w:bookmarkEnd w:id="47"/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</w:p>
    <w:p w:rsidR="00EF13AD" w:rsidRPr="00991F5D" w:rsidRDefault="00EF13AD" w:rsidP="00EF13AD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48" w:name="_Toc447099403"/>
      <w:bookmarkStart w:id="49" w:name="_Toc447099967"/>
      <w:bookmarkStart w:id="50" w:name="_Toc447100021"/>
      <w:bookmarkStart w:id="51" w:name="_Toc447100088"/>
      <w:bookmarkStart w:id="52" w:name="_Toc447100142"/>
      <w:bookmarkStart w:id="53" w:name="_Toc447100877"/>
      <w:r w:rsidRPr="00991F5D">
        <w:rPr>
          <w:b/>
          <w:bCs/>
          <w:color w:val="26282F"/>
        </w:rPr>
        <w:t>1. Общие положения</w:t>
      </w:r>
      <w:bookmarkEnd w:id="48"/>
      <w:bookmarkEnd w:id="49"/>
      <w:bookmarkEnd w:id="50"/>
      <w:bookmarkEnd w:id="51"/>
      <w:bookmarkEnd w:id="52"/>
      <w:bookmarkEnd w:id="53"/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 xml:space="preserve">1.1. Настоящее положение о внутреннем финансовом контроле разработано в соответствии с требованиями </w:t>
      </w:r>
      <w:hyperlink r:id="rId9" w:history="1">
        <w:r w:rsidRPr="00991F5D">
          <w:t>Федерального закона</w:t>
        </w:r>
      </w:hyperlink>
      <w:r w:rsidRPr="00991F5D">
        <w:t xml:space="preserve"> от 06.12.2011 N 402-ФЗ "О бухгалтерском учете",</w:t>
      </w:r>
    </w:p>
    <w:p w:rsidR="00EF13AD" w:rsidRPr="00940D48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 xml:space="preserve">- приказами Минфина России </w:t>
      </w:r>
      <w:hyperlink r:id="rId10" w:history="1">
        <w:r w:rsidRPr="00991F5D">
          <w:t>от 01.12.2010 N 157н</w:t>
        </w:r>
      </w:hyperlink>
      <w:r w:rsidRPr="00991F5D">
        <w:t xml:space="preserve">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</w:t>
      </w:r>
      <w:r w:rsidRPr="00940D48">
        <w:t>муниципальных) учреждений и Инструкции по его применению",</w:t>
      </w:r>
    </w:p>
    <w:p w:rsidR="00EF13AD" w:rsidRPr="00940D48" w:rsidRDefault="00EF13AD" w:rsidP="00EF13AD">
      <w:pPr>
        <w:autoSpaceDE w:val="0"/>
        <w:autoSpaceDN w:val="0"/>
        <w:adjustRightInd w:val="0"/>
        <w:ind w:firstLine="720"/>
        <w:jc w:val="both"/>
      </w:pPr>
      <w:r w:rsidRPr="00940D48">
        <w:rPr>
          <w:b/>
          <w:bCs/>
        </w:rPr>
        <w:t>- </w:t>
      </w:r>
      <w:hyperlink r:id="rId11" w:history="1">
        <w:r w:rsidRPr="00940D48">
          <w:t>от 16.12.2010 N 174н</w:t>
        </w:r>
      </w:hyperlink>
      <w:r w:rsidRPr="00940D48">
        <w:rPr>
          <w:b/>
          <w:bCs/>
        </w:rPr>
        <w:t xml:space="preserve"> "</w:t>
      </w:r>
      <w:r w:rsidRPr="00940D48">
        <w:rPr>
          <w:bCs/>
        </w:rPr>
        <w:t>Об утверждении Плана счетов бухгалтерского учета бюджетных учреждений и Инструкции по его применению (далее - Инструкция N 174н);</w:t>
      </w:r>
    </w:p>
    <w:p w:rsidR="00EF13AD" w:rsidRPr="00940D48" w:rsidRDefault="00EF13AD" w:rsidP="00EF13AD">
      <w:pPr>
        <w:autoSpaceDE w:val="0"/>
        <w:autoSpaceDN w:val="0"/>
        <w:adjustRightInd w:val="0"/>
        <w:ind w:firstLine="720"/>
        <w:jc w:val="both"/>
      </w:pPr>
      <w:r w:rsidRPr="00940D48">
        <w:t>и уставом учреждения.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40D48">
        <w:t>Положение устанавливает цели, правила и</w:t>
      </w:r>
      <w:r w:rsidRPr="00991F5D">
        <w:t xml:space="preserve"> принципы проведения внутреннего финансового контроля.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1.2. Внутренний финансовый контроль направлен на обеспечение соблюдения законодательства РФ в сфере финансовой деятельности, внутренних процедур составления и исполнения бюджета (плана), повышение качества составления и достоверности бухгалтерской отчетности и ведения бухгалтерского учета, а также на эффективное использование средств бюджета.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Система внутреннего контроля представляет собой совокупность субъектов внутреннего контроля и мероприятий внутреннего контроля.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1.3. Система внутреннего контроля обеспечивает: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- установление соответствия проводимых финансово-хозяйственных операций требованиям нормативно-правовых актов и положениям учетной политики учреждения, а также принятым регламентам и полномочиям сотрудников;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- достоверность и полноту отражения фактов хозяйственной жизни в учете и отчетности учреждения;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- своевременность подготовки бухгалтерской (финансовой) отчетности;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- предотвращение ошибок и искажений;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- недопустимость финансовых нарушений в процессе деятельности учреждения;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- сохранность имущества учреждения.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1.4. Объектами внутреннего финансового контроля являются: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- контракты и договоры на приобретение продукции (работ, услуг), оказание учреждением платных услуг;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- локальные акты учреждения;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- первичные подтверждающие документы и регистры учета;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- факты хозяйственной жизни, отраженные в учете учреждения;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rPr>
          <w:bCs/>
          <w:color w:val="26282F"/>
        </w:rPr>
        <w:t>– бухгалтерская, налоговая, статистическая и иная отчетность учреждения</w:t>
      </w:r>
      <w:r w:rsidRPr="00991F5D">
        <w:rPr>
          <w:b/>
          <w:bCs/>
          <w:color w:val="26282F"/>
        </w:rPr>
        <w:t xml:space="preserve"> ;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- имущество и обязательства учреждения;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- штатно-трудовая дисциплина.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1.5. Субъектами системы внутреннего контроля являются: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- руководитель учреждения и его заместители;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- комиссия по внутреннему контролю;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- руководители и работники учреждения на всех уровнях.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Разграничение полномочий и ответственность лиц, задействованных в функционировании системы внутреннего контроля, определяется внутренними документами учреждения, организационно-распорядительными документами учреждения и должностными инструкциями работников.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Лицо, на которое возложено ведение бухгалтерского учета, не несет ответственность за соответствие составленных другими лицами первичных учетных документов свершившимся фактам хозяйственной жизни. Достоверность данных, содержащихся в первичных учетных документах обеспечивают лица, ответственные за оформление факта хозяйственной жизни и (или) подписавшие эти документы.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1.6. Внутренний контроль в учреждении основывается на следующих принципах: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- принцип законности - неуклонное и точное соблюдение всеми субъектами внутреннего контроля норм и правил, установленных законодательством РФ и локальными актами учреждения;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- принцип независимости - субъекты внутреннего контроля при выполнении своих функциональных обязанностей независимы от объектов внутреннего контроля;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- принцип объективности - внутренний контроль осуществляется с использованием фактических документальных данных в порядке, установленном законодательством РФ, путем применения методов, обеспечивающих получение полной и достоверной информации;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- принцип ответственности - каждый субъект внутреннего контроля несет ответственность в соответствии с законодательством РФ за ненадлежащее выполнение контрольных функций;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- принцип системности - проведение контрольных мероприятий всех сторон деятельности объекта внутреннего контроля и его взаимосвязей в структуре учреждения.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</w:p>
    <w:p w:rsidR="00EF13AD" w:rsidRPr="00991F5D" w:rsidRDefault="00EF13AD" w:rsidP="00EF13AD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54" w:name="_Toc447099404"/>
      <w:bookmarkStart w:id="55" w:name="_Toc447099968"/>
      <w:bookmarkStart w:id="56" w:name="_Toc447100022"/>
      <w:bookmarkStart w:id="57" w:name="_Toc447100089"/>
      <w:bookmarkStart w:id="58" w:name="_Toc447100143"/>
      <w:bookmarkStart w:id="59" w:name="_Toc447100878"/>
      <w:r w:rsidRPr="00991F5D">
        <w:rPr>
          <w:b/>
          <w:bCs/>
          <w:color w:val="26282F"/>
        </w:rPr>
        <w:t>2. Организация внутреннего финансового контроля</w:t>
      </w:r>
      <w:bookmarkEnd w:id="54"/>
      <w:bookmarkEnd w:id="55"/>
      <w:bookmarkEnd w:id="56"/>
      <w:bookmarkEnd w:id="57"/>
      <w:bookmarkEnd w:id="58"/>
      <w:bookmarkEnd w:id="59"/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  <w:rPr>
          <w:b/>
        </w:rPr>
      </w:pPr>
      <w:r w:rsidRPr="00991F5D">
        <w:t xml:space="preserve">2.1. Ответственность за организацию внутреннего финансового контроля возлагается на </w:t>
      </w:r>
      <w:r w:rsidR="00940D48">
        <w:t>директора МКОУ «ОШ ОВЗ № 10 города Асино»</w:t>
      </w:r>
    </w:p>
    <w:p w:rsidR="00EF13AD" w:rsidRPr="00D622DF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2.2. Внутренний финансовый кон</w:t>
      </w:r>
      <w:r>
        <w:t xml:space="preserve">троль в учреждении осуществляет </w:t>
      </w:r>
      <w:r w:rsidRPr="00D622DF">
        <w:rPr>
          <w:bCs/>
          <w:color w:val="26282F"/>
        </w:rPr>
        <w:t>комиссия по внутреннему контролю</w:t>
      </w:r>
      <w:r>
        <w:rPr>
          <w:bCs/>
          <w:color w:val="26282F"/>
        </w:rPr>
        <w:t>.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2.2.1. Комиссия по внутреннему контролю утверждается</w:t>
      </w:r>
      <w:r w:rsidRPr="00991F5D">
        <w:rPr>
          <w:b/>
          <w:bCs/>
          <w:color w:val="26282F"/>
        </w:rPr>
        <w:t> </w:t>
      </w:r>
      <w:r w:rsidRPr="00991F5D">
        <w:rPr>
          <w:bCs/>
          <w:color w:val="26282F"/>
        </w:rPr>
        <w:t>приказом руководителя учреждения.</w:t>
      </w:r>
    </w:p>
    <w:p w:rsidR="00EF13AD" w:rsidRPr="00940D48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2.3</w:t>
      </w:r>
      <w:r w:rsidRPr="00940D48">
        <w:t>. Учреждение применяет следующие процедуры внутреннего контроля:</w:t>
      </w:r>
    </w:p>
    <w:p w:rsidR="00EF13AD" w:rsidRPr="00940D48" w:rsidRDefault="00EF13AD" w:rsidP="00EF13AD">
      <w:pPr>
        <w:autoSpaceDE w:val="0"/>
        <w:autoSpaceDN w:val="0"/>
        <w:adjustRightInd w:val="0"/>
        <w:ind w:firstLine="720"/>
        <w:jc w:val="both"/>
      </w:pPr>
      <w:r w:rsidRPr="00940D48">
        <w:rPr>
          <w:bCs/>
        </w:rPr>
        <w:t>- подтверждение соответствия между объектами (документами) и (или) их соответствия установленным требованиям; соотнесение оплаты материальных ценностей с получением и оприходованием этих ценностей;</w:t>
      </w:r>
    </w:p>
    <w:p w:rsidR="00EF13AD" w:rsidRPr="00940D48" w:rsidRDefault="00EF13AD" w:rsidP="00EF13AD">
      <w:pPr>
        <w:autoSpaceDE w:val="0"/>
        <w:autoSpaceDN w:val="0"/>
        <w:adjustRightInd w:val="0"/>
        <w:ind w:firstLine="720"/>
        <w:jc w:val="both"/>
      </w:pPr>
      <w:r w:rsidRPr="00940D48">
        <w:rPr>
          <w:bCs/>
        </w:rPr>
        <w:t>- санкционирование сделок и операций, обеспечивающее подтверждение правомочности их совершения;</w:t>
      </w:r>
    </w:p>
    <w:p w:rsidR="00EF13AD" w:rsidRPr="00940D48" w:rsidRDefault="00EF13AD" w:rsidP="00EF13AD">
      <w:pPr>
        <w:autoSpaceDE w:val="0"/>
        <w:autoSpaceDN w:val="0"/>
        <w:adjustRightInd w:val="0"/>
        <w:ind w:firstLine="720"/>
        <w:jc w:val="both"/>
      </w:pPr>
      <w:r w:rsidRPr="00940D48">
        <w:rPr>
          <w:bCs/>
        </w:rPr>
        <w:t>- сверка остатков по счетам бухгалтерского учета наличных денежных средств с остатками денежных средств по данным кассовой книги;</w:t>
      </w:r>
    </w:p>
    <w:p w:rsidR="00EF13AD" w:rsidRPr="00940D48" w:rsidRDefault="00EF13AD" w:rsidP="00EF13AD">
      <w:pPr>
        <w:autoSpaceDE w:val="0"/>
        <w:autoSpaceDN w:val="0"/>
        <w:adjustRightInd w:val="0"/>
        <w:ind w:firstLine="720"/>
        <w:jc w:val="both"/>
      </w:pPr>
      <w:r w:rsidRPr="00940D48">
        <w:rPr>
          <w:bCs/>
        </w:rPr>
        <w:t>- процедуры, связанные с компьютерной обработкой информации и информационными системами: регламент доступа к информационным системам, данным и справочникам, правила внедрения и поддержки информационных систем, процедура восстановления данных, процедуры, обеспечивающие бесперебойное использование информационных систем; логическая и арифметическая проверка данных в ходе</w:t>
      </w:r>
      <w:r w:rsidRPr="00D622DF">
        <w:rPr>
          <w:bCs/>
          <w:color w:val="26282F"/>
        </w:rPr>
        <w:t xml:space="preserve"> </w:t>
      </w:r>
      <w:r w:rsidRPr="00940D48">
        <w:rPr>
          <w:bCs/>
        </w:rPr>
        <w:t>обработки информации о фактах хозяйственной жизни. Исключается внесение исправлений в информационные системы без документального оформления.</w:t>
      </w:r>
    </w:p>
    <w:p w:rsidR="00EF13AD" w:rsidRPr="00940D48" w:rsidRDefault="00EF13AD" w:rsidP="00EF13AD">
      <w:pPr>
        <w:autoSpaceDE w:val="0"/>
        <w:autoSpaceDN w:val="0"/>
        <w:adjustRightInd w:val="0"/>
        <w:ind w:firstLine="720"/>
        <w:jc w:val="both"/>
      </w:pPr>
      <w:r w:rsidRPr="00940D48">
        <w:t xml:space="preserve">2.4. Методами проведения внутреннего финансового контроля являются контрольные процедуры, указанные в </w:t>
      </w:r>
      <w:hyperlink w:anchor="sub_32" w:history="1">
        <w:r w:rsidRPr="00940D48">
          <w:t>п. 2.3</w:t>
        </w:r>
      </w:hyperlink>
      <w:r w:rsidRPr="00940D48">
        <w:t xml:space="preserve"> настоящего Положения, применяемые в ходе самоконтроля и (или) контроля по уровню подчиненности.</w:t>
      </w:r>
    </w:p>
    <w:p w:rsidR="00EF13AD" w:rsidRPr="00940D48" w:rsidRDefault="00EF13AD" w:rsidP="00EF13AD">
      <w:pPr>
        <w:autoSpaceDE w:val="0"/>
        <w:autoSpaceDN w:val="0"/>
        <w:adjustRightInd w:val="0"/>
        <w:ind w:firstLine="720"/>
        <w:jc w:val="both"/>
      </w:pPr>
      <w:r w:rsidRPr="00940D48">
        <w:t>2.5. Внутренний финансовый контроль в учреждении осуществляется в следующих формах: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40D48">
        <w:t>- предварительный контроль, к которому относятся процедуры и мероприятия</w:t>
      </w:r>
      <w:r w:rsidRPr="00991F5D">
        <w:t>, направленные на предупреждение и пресечение ошибок и (или) незаконных действий должностных лиц и работников учреждения до совершения факта хозяйственной жизни учреждения;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- последующий контроль, в рамках которого проводятся мероприятия по проверке законности действий должностных лиц (работников) учреждения после совершения факта хозяйственной жизни.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2.5.1.В рамках предварительного контроля должностными лицами или работниками учреждения в соответствии со своими должностными обязанностями осуществляютс</w:t>
      </w:r>
      <w:r w:rsidR="00940D48">
        <w:t>я</w:t>
      </w:r>
      <w:r w:rsidRPr="00991F5D">
        <w:t>: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-проверка документов учреждения до совершения хозяйственных операций в соответствии  графиком документооборота;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-проверка законности и экономической целесообразности проектов заключаемых контрактов, визирование договоров и прочих документов ,из которых вытекают денежные обязательства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2.5.2. При проведении мероприятий последующего контроля должностными лицами учреждения и комиссией по внутреннему контролю в учреждении осуществляются: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- анализ исполнения плановых документов;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- проверка наличия имущества учреждения;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 xml:space="preserve">- проверка материально ответственных лиц, в том числе закупок за наличный расчет с внесением соответствующих записей в </w:t>
      </w:r>
      <w:hyperlink r:id="rId12" w:history="1">
        <w:r w:rsidRPr="00991F5D">
          <w:t>Книгу учета материальных ценностей</w:t>
        </w:r>
      </w:hyperlink>
      <w:r w:rsidRPr="00991F5D">
        <w:t>, проверка достоверности данных о закупках в торговых точках;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- соблюдение норм расхода материальных запасов;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- контроль (проверка) финансово-хозяйственной деятельности обособленных подразделений;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 xml:space="preserve">- проверка первичных документов учреждения после совершения хозяйственных операций в соответствии с </w:t>
      </w:r>
      <w:hyperlink r:id="rId13" w:history="1">
        <w:r w:rsidRPr="00991F5D">
          <w:t>Учетной политикой</w:t>
        </w:r>
      </w:hyperlink>
      <w:r w:rsidRPr="00991F5D">
        <w:t xml:space="preserve"> учреждения и </w:t>
      </w:r>
      <w:hyperlink r:id="rId14" w:history="1">
        <w:r w:rsidRPr="00991F5D">
          <w:t>приложениями</w:t>
        </w:r>
      </w:hyperlink>
      <w:r w:rsidRPr="00991F5D">
        <w:t xml:space="preserve"> к ней, в том числе графиком документооборота;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К мероприятиям последующего контроля со стороны комиссии по внутреннему контролю относятся: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- проверка финансово-хозяйственной деятельности учреждения;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2.6. Для реализации внутреннего контроля профильная комиссия проводит плановые и внеплановые проверки финансово-хозяйственной деятельности учреждения.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Основными объектами плановой проверки являются: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- соблюдение законодательства РФ, регулирующего порядок ведения бухгалтерского учета и норм учетной политики;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- правильность и своевременность отражения всех хозяйственных операций в бухгалтерском учете;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- полнота отражения и правильность документального оформления фактов хозяйственной жизни;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В ходе проведения внеплановой проверки осуществляется контроль по вопросам и фактам хозяйственной жизни, в отношении которых есть информация о возможных нарушениях.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Периодичность проведения проверок финансово-хозяйственной деятельности учреждения: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- плановые проверки - ежеквартально в соответствии с утвержденным руководителем учреждения планом контрольных мероприятий;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- внеплановые проверки - по мере необходимости.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</w:p>
    <w:p w:rsidR="00EF13AD" w:rsidRPr="000E12A3" w:rsidRDefault="00EF13AD" w:rsidP="00EF13AD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60" w:name="_Toc447099405"/>
      <w:bookmarkStart w:id="61" w:name="_Toc447099969"/>
      <w:bookmarkStart w:id="62" w:name="_Toc447100023"/>
      <w:bookmarkStart w:id="63" w:name="_Toc447100090"/>
      <w:bookmarkStart w:id="64" w:name="_Toc447100144"/>
      <w:bookmarkStart w:id="65" w:name="_Toc447100879"/>
      <w:r w:rsidRPr="00991F5D">
        <w:rPr>
          <w:b/>
          <w:bCs/>
          <w:color w:val="26282F"/>
        </w:rPr>
        <w:t>3. Оформление результатов контрольных мероприятий учреждения</w:t>
      </w:r>
      <w:bookmarkEnd w:id="60"/>
      <w:bookmarkEnd w:id="61"/>
      <w:bookmarkEnd w:id="62"/>
      <w:bookmarkEnd w:id="63"/>
      <w:bookmarkEnd w:id="64"/>
      <w:bookmarkEnd w:id="65"/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3.1. Комиссия по внутреннему контролю (уполномоченное должностное лицо) осуществляет анализ выявленных нарушений, определяет их причины и разрабатывает предложения для принятия мер по их устранению и недопущению в дальнейшем.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Результаты проведения предварительного контроля оформляются в виде служебных записок на имя руководителя учреждения, к которым могут прилагаться перечень мероприятий по устранению недостатков и нарушений, если таковые были выявлены, а также рекомендации по недопущению возможных ошибок.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3.2 Результаты проведения последующего контроля оформляются в виде Акта, подписанного всеми членами комиссии, который направляется с сопроводительной служебной запиской руководителю учреждения.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Работники учреждения, допустившие недостатки, искажения и нарушения, в письменной форме представляют руководителю учреждения объяснения по вопросам, относящимся к результатам проведения внутреннего контроля.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3.3. По окончании года комиссия по внутреннему контролю представляет руководителю учреждения отчет о проделанной работе, в котором отражаются: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- сведения о выполнении плановых и внеплановых проверок;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- результаты контрольных мероприятий за отчетный период;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- меры по устранению выявленных нарушений и недостатков;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- анализ выявленных нарушений (недостатков) по сравнению с предыдущим периодом;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- вывод о состоянии финансово-хозяйственной деятельности учреждения за отчетный период.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</w:p>
    <w:p w:rsidR="00EF13AD" w:rsidRPr="00991F5D" w:rsidRDefault="00EF13AD" w:rsidP="00EF13AD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66" w:name="_Toc447099406"/>
      <w:bookmarkStart w:id="67" w:name="_Toc447099970"/>
      <w:bookmarkStart w:id="68" w:name="_Toc447100024"/>
      <w:bookmarkStart w:id="69" w:name="_Toc447100091"/>
      <w:bookmarkStart w:id="70" w:name="_Toc447100145"/>
      <w:bookmarkStart w:id="71" w:name="_Toc447100880"/>
      <w:r w:rsidRPr="00991F5D">
        <w:rPr>
          <w:b/>
          <w:bCs/>
          <w:color w:val="26282F"/>
        </w:rPr>
        <w:t>4. Права, обязанности и ответственность субъектов системы внутреннего контроля</w:t>
      </w:r>
      <w:bookmarkEnd w:id="66"/>
      <w:bookmarkEnd w:id="67"/>
      <w:bookmarkEnd w:id="68"/>
      <w:bookmarkEnd w:id="69"/>
      <w:bookmarkEnd w:id="70"/>
      <w:bookmarkEnd w:id="71"/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4.1. Председатель комиссии по внутреннему контролю перед началом контрольных мероприятий составляет план работы, проводит инструктаж с членами комиссии и организует изучение ими законодательства Российской Федерации, нормативных правовых актов, регулирующих финансовую и хозяйственную деятельность учреждения, информирует членов комиссии с материалами предыдущих проверок.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Председатель комиссии обязан: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- организовать проведение контрольных мероприятий в учреждении согласно утвержденному плану (программе);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- определить методы и способы проведения контрольных мероприятий;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- осуществлять общее руководство членами комиссии в процессе проведения контрольных мероприятий, распределить направления проведения контрольных мероприятий между членами комиссии;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- обеспечить сохранность полученных документов, отчетов и других материалов, проверяемых в ходе контрольных мероприятий.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- быть принципиальным, соблюдать профессиональную этику и конфиденциальность.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Председатель комиссии имеет право: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- проходить во все здания и помещения, занимаемые объектом внутреннего финансового контроля, с учетом ограничений, установленных законодательством;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- давать указания должностным лицам о представлении комиссии необходимых для проверки документов и сведений (информации);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- получать от должностных, а также материально-ответственных лиц учреждения письменные объяснения по вопросам, возникающим в ходе проведения контрольных мероприятий, копии документов, связанных с осуществлением финансовых, хозяйственных операций объекта внутреннего финансового контроля;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- привлекать сотрудников учреждения к проведению контрольных мероприятий, служебных расследований по согласованию с руководителем учреждения;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- вносить предложения об устранении выявленных в ходе проведения контрольных мероприятий нарушений и недостатков.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Члены комиссии обязаны: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- быть принципиальными, соблюдать профессиональную этику и конфиденциальность;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- проводить контрольные мероприятия учреждения в соответствии с утвержденным планом (программой);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- незамедлительно докладывать председателю комиссии о выявленных в процессе контрольных мероприятий нарушениях и злоупотреблениях;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- обеспечить сохранность полученных документов, отчетов и других материалов, проверяемых в ходе контрольных мероприятий.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Члены комиссии имеют право: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- проходить во все здания и помещения, занимаемые объектом внутреннего финансового контроля, с учетом ограничений, установленных законодательством о защите государственной тайны;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- ходатайствовать перед председателем комиссии о представлении им необходимых для проверки документов и сведений (информации).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4.2. Руководитель и проверяемые должностные лица учреждения в процессе контрольных мероприятий обязаны: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- оказывать содействие в проведении контрольных мероприятий;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- представлять по требованию председателя комиссии и в установленные им сроки документы, необходимые для проверки;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- давать справки и объяснения в устной и письменной форме по вопросам, возникающим в ходе проведения контрольных мероприятий.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4.3. Субъекты внутреннего контроля в рамках их компетенции и в соответствии со своими функциональными обязанностями несут ответственность за разработку, документирование, внедрение, мониторинг и развитие внутреннего контроля во вверенных им сферах деятельности.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 xml:space="preserve">4.4. Лица, допустившие недостатки, искажения и нарушения, несут дисциплинарную ответственность в соответствии с требованиями </w:t>
      </w:r>
      <w:hyperlink r:id="rId15" w:history="1">
        <w:r w:rsidRPr="00991F5D">
          <w:t>ТК</w:t>
        </w:r>
      </w:hyperlink>
      <w:r w:rsidRPr="00991F5D">
        <w:t xml:space="preserve"> РФ.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</w:p>
    <w:p w:rsidR="00EF13AD" w:rsidRPr="00991F5D" w:rsidRDefault="00EF13AD" w:rsidP="00EF13AD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72" w:name="_Toc447099407"/>
      <w:bookmarkStart w:id="73" w:name="_Toc447099971"/>
      <w:bookmarkStart w:id="74" w:name="_Toc447100025"/>
      <w:bookmarkStart w:id="75" w:name="_Toc447100092"/>
      <w:bookmarkStart w:id="76" w:name="_Toc447100146"/>
      <w:bookmarkStart w:id="77" w:name="_Toc447100881"/>
      <w:r w:rsidRPr="00991F5D">
        <w:rPr>
          <w:b/>
          <w:bCs/>
          <w:color w:val="26282F"/>
        </w:rPr>
        <w:t>5. Оценка состояния системы финансового контроля</w:t>
      </w:r>
      <w:bookmarkEnd w:id="72"/>
      <w:bookmarkEnd w:id="73"/>
      <w:bookmarkEnd w:id="74"/>
      <w:bookmarkEnd w:id="75"/>
      <w:bookmarkEnd w:id="76"/>
      <w:bookmarkEnd w:id="77"/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5.1. Оценка эффективности системы внутреннего контроля в учреждении осуществляется субъектами внутреннего контроля и рассматривается на совещаниях, проводимых руководителем учреждения.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5.2. Непосредственная оценка адекватности, достаточности и эффективности системы внутреннего контроля, а также контроль за соблюдением процедур внутреннего контроля осуществляется комиссией по внутреннему контролю.</w:t>
      </w:r>
    </w:p>
    <w:p w:rsidR="00EF13AD" w:rsidRPr="00991F5D" w:rsidRDefault="00EF13AD" w:rsidP="00EF13AD">
      <w:pPr>
        <w:autoSpaceDE w:val="0"/>
        <w:autoSpaceDN w:val="0"/>
        <w:adjustRightInd w:val="0"/>
        <w:ind w:firstLine="720"/>
        <w:jc w:val="both"/>
      </w:pPr>
      <w:r w:rsidRPr="00991F5D">
        <w:t>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необходимости разработанные совместно с главным бухгалтером предложения по их совершенствованию.</w:t>
      </w:r>
    </w:p>
    <w:p w:rsidR="00EF13AD" w:rsidRDefault="00EF13AD" w:rsidP="00940D48"/>
    <w:p w:rsidR="00546670" w:rsidRDefault="00546670" w:rsidP="00940D48"/>
    <w:p w:rsidR="00546670" w:rsidRDefault="00546670" w:rsidP="00940D48"/>
    <w:p w:rsidR="00546670" w:rsidRDefault="00546670" w:rsidP="00940D48"/>
    <w:p w:rsidR="00546670" w:rsidRDefault="00546670" w:rsidP="00940D48"/>
    <w:p w:rsidR="00546670" w:rsidRPr="00940D48" w:rsidRDefault="00546670" w:rsidP="00546670">
      <w:pPr>
        <w:pStyle w:val="1"/>
        <w:jc w:val="right"/>
        <w:rPr>
          <w:sz w:val="24"/>
          <w:szCs w:val="24"/>
          <w:lang w:val="ru-RU"/>
        </w:rPr>
      </w:pPr>
      <w:r w:rsidRPr="00051574">
        <w:rPr>
          <w:sz w:val="24"/>
          <w:szCs w:val="24"/>
        </w:rPr>
        <w:t xml:space="preserve">Приложение № </w:t>
      </w:r>
      <w:r w:rsidR="00940D48">
        <w:rPr>
          <w:sz w:val="24"/>
          <w:szCs w:val="24"/>
          <w:lang w:val="ru-RU"/>
        </w:rPr>
        <w:t>8</w:t>
      </w:r>
    </w:p>
    <w:p w:rsidR="00546670" w:rsidRDefault="00546670" w:rsidP="00546670">
      <w:pPr>
        <w:autoSpaceDE w:val="0"/>
        <w:autoSpaceDN w:val="0"/>
        <w:adjustRightInd w:val="0"/>
        <w:jc w:val="both"/>
        <w:rPr>
          <w:b/>
        </w:rPr>
      </w:pPr>
      <w:r>
        <w:t xml:space="preserve">                                                                                                    </w:t>
      </w:r>
      <w:r w:rsidRPr="005931B8">
        <w:t>к учетной политике на 20</w:t>
      </w:r>
      <w:r w:rsidR="00B01E92">
        <w:t>17</w:t>
      </w:r>
      <w:r w:rsidRPr="005931B8">
        <w:t xml:space="preserve"> год</w:t>
      </w:r>
      <w:r w:rsidRPr="003F760D">
        <w:rPr>
          <w:color w:val="000000"/>
        </w:rPr>
        <w:t> </w:t>
      </w:r>
    </w:p>
    <w:p w:rsidR="00546670" w:rsidRDefault="00546670" w:rsidP="00546670">
      <w:pPr>
        <w:autoSpaceDE w:val="0"/>
        <w:autoSpaceDN w:val="0"/>
        <w:adjustRightInd w:val="0"/>
        <w:jc w:val="both"/>
        <w:rPr>
          <w:b/>
        </w:rPr>
      </w:pPr>
    </w:p>
    <w:p w:rsidR="00EF13AD" w:rsidRDefault="00EF13AD" w:rsidP="00EF13AD"/>
    <w:p w:rsidR="00EF13AD" w:rsidRPr="00546670" w:rsidRDefault="00EF13AD" w:rsidP="00EF13AD">
      <w:pPr>
        <w:rPr>
          <w:sz w:val="28"/>
          <w:szCs w:val="28"/>
        </w:rPr>
      </w:pPr>
    </w:p>
    <w:p w:rsidR="00546670" w:rsidRPr="00546670" w:rsidRDefault="00546670" w:rsidP="00546670">
      <w:pPr>
        <w:pStyle w:val="af8"/>
        <w:spacing w:before="0" w:beforeAutospacing="0" w:after="0" w:afterAutospacing="0"/>
        <w:jc w:val="center"/>
        <w:rPr>
          <w:sz w:val="28"/>
          <w:szCs w:val="28"/>
        </w:rPr>
      </w:pPr>
      <w:r w:rsidRPr="00546670">
        <w:rPr>
          <w:bCs/>
          <w:sz w:val="28"/>
          <w:szCs w:val="28"/>
        </w:rPr>
        <w:t>Порядок проведения инвентаризации имущества, финансовых активов и обязательств</w:t>
      </w:r>
    </w:p>
    <w:p w:rsidR="00546670" w:rsidRPr="00546670" w:rsidRDefault="00546670" w:rsidP="00546670">
      <w:pPr>
        <w:pStyle w:val="af8"/>
        <w:spacing w:before="0" w:beforeAutospacing="0" w:after="0" w:afterAutospacing="0"/>
        <w:jc w:val="both"/>
        <w:rPr>
          <w:sz w:val="28"/>
          <w:szCs w:val="28"/>
        </w:rPr>
      </w:pPr>
      <w:r w:rsidRPr="00546670">
        <w:rPr>
          <w:sz w:val="28"/>
          <w:szCs w:val="28"/>
        </w:rPr>
        <w:t> </w:t>
      </w:r>
    </w:p>
    <w:p w:rsidR="00546670" w:rsidRPr="00733C1F" w:rsidRDefault="00546670" w:rsidP="00546670">
      <w:pPr>
        <w:pStyle w:val="af8"/>
        <w:spacing w:before="0" w:beforeAutospacing="0" w:after="0" w:afterAutospacing="0"/>
        <w:jc w:val="both"/>
      </w:pPr>
      <w:r w:rsidRPr="00733C1F">
        <w:t xml:space="preserve">Настоящий Порядок разработан в соответствии со следующими документами: </w:t>
      </w:r>
    </w:p>
    <w:p w:rsidR="00546670" w:rsidRPr="00733C1F" w:rsidRDefault="00546670" w:rsidP="00546670">
      <w:pPr>
        <w:pStyle w:val="HTML"/>
        <w:jc w:val="both"/>
        <w:rPr>
          <w:sz w:val="24"/>
          <w:szCs w:val="24"/>
        </w:rPr>
      </w:pPr>
      <w:r w:rsidRPr="00733C1F">
        <w:rPr>
          <w:sz w:val="24"/>
          <w:szCs w:val="24"/>
        </w:rPr>
        <w:t xml:space="preserve">– Законом от 6 декабря </w:t>
      </w:r>
      <w:smartTag w:uri="urn:schemas-microsoft-com:office:smarttags" w:element="metricconverter">
        <w:smartTagPr>
          <w:attr w:name="ProductID" w:val="2011 г"/>
        </w:smartTagPr>
        <w:r w:rsidRPr="00733C1F">
          <w:rPr>
            <w:sz w:val="24"/>
            <w:szCs w:val="24"/>
          </w:rPr>
          <w:t>2011 г</w:t>
        </w:r>
      </w:smartTag>
      <w:r w:rsidRPr="00733C1F">
        <w:rPr>
          <w:sz w:val="24"/>
          <w:szCs w:val="24"/>
        </w:rPr>
        <w:t>. № 402-ФЗ;</w:t>
      </w:r>
    </w:p>
    <w:p w:rsidR="00546670" w:rsidRPr="00733C1F" w:rsidRDefault="00546670" w:rsidP="00546670">
      <w:pPr>
        <w:pStyle w:val="HTML"/>
        <w:jc w:val="both"/>
        <w:rPr>
          <w:sz w:val="24"/>
          <w:szCs w:val="24"/>
        </w:rPr>
      </w:pPr>
      <w:r w:rsidRPr="00733C1F">
        <w:rPr>
          <w:sz w:val="24"/>
          <w:szCs w:val="24"/>
        </w:rPr>
        <w:t xml:space="preserve">– Методическими указаниями, утвержденными приказом Минфина России от 13 июня </w:t>
      </w:r>
      <w:smartTag w:uri="urn:schemas-microsoft-com:office:smarttags" w:element="metricconverter">
        <w:smartTagPr>
          <w:attr w:name="ProductID" w:val="1995 г"/>
        </w:smartTagPr>
        <w:r w:rsidRPr="00733C1F">
          <w:rPr>
            <w:sz w:val="24"/>
            <w:szCs w:val="24"/>
          </w:rPr>
          <w:t>1995 г</w:t>
        </w:r>
      </w:smartTag>
      <w:r w:rsidRPr="00733C1F">
        <w:rPr>
          <w:sz w:val="24"/>
          <w:szCs w:val="24"/>
        </w:rPr>
        <w:t>. № 49;</w:t>
      </w:r>
    </w:p>
    <w:p w:rsidR="00546670" w:rsidRPr="00733C1F" w:rsidRDefault="00546670" w:rsidP="00546670">
      <w:pPr>
        <w:pStyle w:val="HTML"/>
        <w:jc w:val="both"/>
        <w:rPr>
          <w:sz w:val="24"/>
          <w:szCs w:val="24"/>
        </w:rPr>
      </w:pPr>
      <w:r w:rsidRPr="00733C1F">
        <w:rPr>
          <w:sz w:val="24"/>
          <w:szCs w:val="24"/>
        </w:rPr>
        <w:t xml:space="preserve">– Инструкцией к Единому плану счетов, утвержденной приказом Минфина России от 1 декабря </w:t>
      </w:r>
      <w:smartTag w:uri="urn:schemas-microsoft-com:office:smarttags" w:element="metricconverter">
        <w:smartTagPr>
          <w:attr w:name="ProductID" w:val="2010 г"/>
        </w:smartTagPr>
        <w:r w:rsidRPr="00733C1F">
          <w:rPr>
            <w:sz w:val="24"/>
            <w:szCs w:val="24"/>
          </w:rPr>
          <w:t>2010 г</w:t>
        </w:r>
      </w:smartTag>
      <w:r w:rsidRPr="00733C1F">
        <w:rPr>
          <w:sz w:val="24"/>
          <w:szCs w:val="24"/>
        </w:rPr>
        <w:t>. № 157н;</w:t>
      </w:r>
    </w:p>
    <w:p w:rsidR="00546670" w:rsidRPr="00733C1F" w:rsidRDefault="00546670" w:rsidP="00546670">
      <w:pPr>
        <w:pStyle w:val="HTML"/>
        <w:jc w:val="both"/>
        <w:rPr>
          <w:sz w:val="24"/>
          <w:szCs w:val="24"/>
        </w:rPr>
      </w:pPr>
      <w:r w:rsidRPr="00733C1F">
        <w:rPr>
          <w:sz w:val="24"/>
          <w:szCs w:val="24"/>
        </w:rPr>
        <w:t xml:space="preserve">– Положением, утвержденным Банком России 12 октября </w:t>
      </w:r>
      <w:smartTag w:uri="urn:schemas-microsoft-com:office:smarttags" w:element="metricconverter">
        <w:smartTagPr>
          <w:attr w:name="ProductID" w:val="2011 г"/>
        </w:smartTagPr>
        <w:r w:rsidRPr="00733C1F">
          <w:rPr>
            <w:sz w:val="24"/>
            <w:szCs w:val="24"/>
          </w:rPr>
          <w:t>2011 г</w:t>
        </w:r>
      </w:smartTag>
      <w:r w:rsidRPr="00733C1F">
        <w:rPr>
          <w:sz w:val="24"/>
          <w:szCs w:val="24"/>
        </w:rPr>
        <w:t>. № 373-П;</w:t>
      </w:r>
    </w:p>
    <w:p w:rsidR="00546670" w:rsidRPr="00733C1F" w:rsidRDefault="00546670" w:rsidP="00546670">
      <w:pPr>
        <w:pStyle w:val="HTML"/>
        <w:jc w:val="both"/>
        <w:rPr>
          <w:sz w:val="24"/>
          <w:szCs w:val="24"/>
        </w:rPr>
      </w:pPr>
      <w:r w:rsidRPr="00733C1F">
        <w:rPr>
          <w:sz w:val="24"/>
          <w:szCs w:val="24"/>
        </w:rPr>
        <w:t xml:space="preserve">– Методическими указаниями, утвержденными приказом Минфина России от 15 декабря </w:t>
      </w:r>
      <w:smartTag w:uri="urn:schemas-microsoft-com:office:smarttags" w:element="metricconverter">
        <w:smartTagPr>
          <w:attr w:name="ProductID" w:val="2010 г"/>
        </w:smartTagPr>
        <w:r w:rsidRPr="00733C1F">
          <w:rPr>
            <w:sz w:val="24"/>
            <w:szCs w:val="24"/>
          </w:rPr>
          <w:t>2010 г</w:t>
        </w:r>
      </w:smartTag>
      <w:r w:rsidRPr="00733C1F">
        <w:rPr>
          <w:sz w:val="24"/>
          <w:szCs w:val="24"/>
        </w:rPr>
        <w:t>. № 173н;</w:t>
      </w:r>
    </w:p>
    <w:p w:rsidR="00546670" w:rsidRPr="00733C1F" w:rsidRDefault="00546670" w:rsidP="00546670">
      <w:pPr>
        <w:pStyle w:val="HTML"/>
        <w:jc w:val="both"/>
        <w:rPr>
          <w:sz w:val="24"/>
          <w:szCs w:val="24"/>
        </w:rPr>
      </w:pPr>
      <w:r w:rsidRPr="00733C1F">
        <w:rPr>
          <w:sz w:val="24"/>
          <w:szCs w:val="24"/>
        </w:rPr>
        <w:t xml:space="preserve">– Правилами, утвержденными постановлением Правительства России от 28 сентября </w:t>
      </w:r>
      <w:smartTag w:uri="urn:schemas-microsoft-com:office:smarttags" w:element="metricconverter">
        <w:smartTagPr>
          <w:attr w:name="ProductID" w:val="2000 г"/>
        </w:smartTagPr>
        <w:r w:rsidRPr="00733C1F">
          <w:rPr>
            <w:sz w:val="24"/>
            <w:szCs w:val="24"/>
          </w:rPr>
          <w:t>2000 г</w:t>
        </w:r>
      </w:smartTag>
      <w:r w:rsidRPr="00733C1F">
        <w:rPr>
          <w:sz w:val="24"/>
          <w:szCs w:val="24"/>
        </w:rPr>
        <w:t>. № 731;</w:t>
      </w:r>
    </w:p>
    <w:p w:rsidR="00546670" w:rsidRPr="00733C1F" w:rsidRDefault="00546670" w:rsidP="00546670">
      <w:pPr>
        <w:pStyle w:val="HTML"/>
        <w:jc w:val="both"/>
        <w:rPr>
          <w:sz w:val="24"/>
          <w:szCs w:val="24"/>
        </w:rPr>
      </w:pPr>
      <w:r w:rsidRPr="00733C1F">
        <w:rPr>
          <w:sz w:val="24"/>
          <w:szCs w:val="24"/>
        </w:rPr>
        <w:t xml:space="preserve">– Инструкцией, утвержденной приказом Минфина России от 29 августа </w:t>
      </w:r>
      <w:smartTag w:uri="urn:schemas-microsoft-com:office:smarttags" w:element="metricconverter">
        <w:smartTagPr>
          <w:attr w:name="ProductID" w:val="2001 г"/>
        </w:smartTagPr>
        <w:r w:rsidRPr="00733C1F">
          <w:rPr>
            <w:sz w:val="24"/>
            <w:szCs w:val="24"/>
          </w:rPr>
          <w:t>2001 г</w:t>
        </w:r>
      </w:smartTag>
      <w:r w:rsidRPr="00733C1F">
        <w:rPr>
          <w:sz w:val="24"/>
          <w:szCs w:val="24"/>
        </w:rPr>
        <w:t>. № 68н.</w:t>
      </w:r>
    </w:p>
    <w:p w:rsidR="00546670" w:rsidRPr="00733C1F" w:rsidRDefault="00546670" w:rsidP="00546670">
      <w:pPr>
        <w:pStyle w:val="af8"/>
        <w:tabs>
          <w:tab w:val="left" w:pos="708"/>
        </w:tabs>
        <w:spacing w:before="0" w:beforeAutospacing="0" w:after="0" w:afterAutospacing="0"/>
        <w:jc w:val="both"/>
      </w:pPr>
      <w:r w:rsidRPr="00733C1F">
        <w:t> </w:t>
      </w:r>
    </w:p>
    <w:p w:rsidR="00546670" w:rsidRPr="00733C1F" w:rsidRDefault="00546670" w:rsidP="00546670">
      <w:pPr>
        <w:pStyle w:val="af8"/>
        <w:tabs>
          <w:tab w:val="left" w:pos="708"/>
        </w:tabs>
        <w:spacing w:before="0" w:beforeAutospacing="0" w:after="0" w:afterAutospacing="0"/>
        <w:jc w:val="center"/>
      </w:pPr>
      <w:r w:rsidRPr="00733C1F">
        <w:rPr>
          <w:bCs/>
        </w:rPr>
        <w:t>1. Общие положения</w:t>
      </w:r>
    </w:p>
    <w:p w:rsidR="00546670" w:rsidRPr="00733C1F" w:rsidRDefault="00546670" w:rsidP="00546670">
      <w:pPr>
        <w:pStyle w:val="af8"/>
        <w:tabs>
          <w:tab w:val="left" w:pos="708"/>
        </w:tabs>
        <w:spacing w:before="0" w:beforeAutospacing="0" w:after="0" w:afterAutospacing="0"/>
        <w:jc w:val="both"/>
      </w:pPr>
      <w:r w:rsidRPr="00733C1F">
        <w:t> </w:t>
      </w:r>
    </w:p>
    <w:p w:rsidR="00546670" w:rsidRPr="00733C1F" w:rsidRDefault="00546670" w:rsidP="00546670">
      <w:pPr>
        <w:pStyle w:val="af8"/>
        <w:tabs>
          <w:tab w:val="left" w:pos="708"/>
        </w:tabs>
        <w:spacing w:before="0" w:beforeAutospacing="0" w:after="0" w:afterAutospacing="0"/>
        <w:jc w:val="both"/>
      </w:pPr>
      <w:r w:rsidRPr="00733C1F">
        <w:t>1.1. Настоящий Порядок устанавливает правила проведения инвентаризации имущества, финансовых активов и обязательств учреждения, сроки ее проведения, перечень активов и обязательств, проверяемых при проведении инвентаризации.</w:t>
      </w:r>
    </w:p>
    <w:p w:rsidR="00546670" w:rsidRPr="00546670" w:rsidRDefault="00546670" w:rsidP="00546670">
      <w:pPr>
        <w:pStyle w:val="af8"/>
        <w:tabs>
          <w:tab w:val="left" w:pos="708"/>
        </w:tabs>
        <w:spacing w:before="0" w:beforeAutospacing="0" w:after="0" w:afterAutospacing="0"/>
        <w:jc w:val="both"/>
        <w:rPr>
          <w:b/>
          <w:i/>
          <w:color w:val="000000"/>
        </w:rPr>
      </w:pPr>
      <w:r w:rsidRPr="00733C1F">
        <w:t xml:space="preserve">1.2. Инвентаризации подлежит все имущество учреждения независимо от его местонахождения и все виды финансовых активов и обязательств учреждения. </w:t>
      </w:r>
      <w:r w:rsidRPr="00546670">
        <w:rPr>
          <w:rStyle w:val="fill"/>
          <w:b w:val="0"/>
          <w:i w:val="0"/>
          <w:color w:val="000000"/>
        </w:rPr>
        <w:t>Также инвентаризации подлежит имущество, находящееся на ответственном хранении учреждения.</w:t>
      </w:r>
      <w:r>
        <w:rPr>
          <w:rStyle w:val="fill"/>
          <w:b w:val="0"/>
          <w:i w:val="0"/>
          <w:color w:val="000000"/>
        </w:rPr>
        <w:t xml:space="preserve"> </w:t>
      </w:r>
      <w:r w:rsidRPr="00546670">
        <w:rPr>
          <w:rStyle w:val="fill"/>
          <w:b w:val="0"/>
          <w:i w:val="0"/>
          <w:color w:val="000000"/>
        </w:rPr>
        <w:t>Инвентаризацию имущества, переданного в аренду (безвозмездное пользование), проводит арендатор.</w:t>
      </w:r>
    </w:p>
    <w:p w:rsidR="00546670" w:rsidRPr="00733C1F" w:rsidRDefault="00546670" w:rsidP="00546670">
      <w:pPr>
        <w:pStyle w:val="af8"/>
        <w:tabs>
          <w:tab w:val="left" w:pos="708"/>
        </w:tabs>
        <w:spacing w:before="0" w:beforeAutospacing="0" w:after="0" w:afterAutospacing="0"/>
        <w:jc w:val="both"/>
      </w:pPr>
      <w:r w:rsidRPr="00733C1F">
        <w:rPr>
          <w:color w:val="000000"/>
        </w:rPr>
        <w:t>Инвентаризация имущества производится по его местонахождению и в разрезе</w:t>
      </w:r>
      <w:r w:rsidRPr="00733C1F">
        <w:t xml:space="preserve"> материально-ответственных лиц.</w:t>
      </w:r>
    </w:p>
    <w:p w:rsidR="00546670" w:rsidRPr="00733C1F" w:rsidRDefault="00546670" w:rsidP="00546670">
      <w:pPr>
        <w:pStyle w:val="af8"/>
        <w:tabs>
          <w:tab w:val="left" w:pos="708"/>
        </w:tabs>
        <w:spacing w:before="0" w:beforeAutospacing="0" w:after="0" w:afterAutospacing="0"/>
        <w:jc w:val="both"/>
      </w:pPr>
      <w:r w:rsidRPr="00733C1F">
        <w:t>1.3. Основными целями инвентаризации являются:</w:t>
      </w:r>
    </w:p>
    <w:p w:rsidR="00546670" w:rsidRPr="00733C1F" w:rsidRDefault="00546670" w:rsidP="00546670">
      <w:pPr>
        <w:pStyle w:val="HTML"/>
        <w:jc w:val="both"/>
        <w:rPr>
          <w:sz w:val="24"/>
          <w:szCs w:val="24"/>
        </w:rPr>
      </w:pPr>
      <w:r w:rsidRPr="00733C1F">
        <w:rPr>
          <w:sz w:val="24"/>
          <w:szCs w:val="24"/>
        </w:rPr>
        <w:t>– выявление фактического наличия имущества;</w:t>
      </w:r>
    </w:p>
    <w:p w:rsidR="00546670" w:rsidRPr="00733C1F" w:rsidRDefault="00546670" w:rsidP="00546670">
      <w:pPr>
        <w:pStyle w:val="HTML"/>
        <w:jc w:val="both"/>
        <w:rPr>
          <w:sz w:val="24"/>
          <w:szCs w:val="24"/>
        </w:rPr>
      </w:pPr>
      <w:r w:rsidRPr="00733C1F">
        <w:rPr>
          <w:sz w:val="24"/>
          <w:szCs w:val="24"/>
        </w:rPr>
        <w:t>– сопоставление фактического наличия с данными бухгалтерского учета;</w:t>
      </w:r>
    </w:p>
    <w:p w:rsidR="00546670" w:rsidRPr="00733C1F" w:rsidRDefault="00546670" w:rsidP="00546670">
      <w:pPr>
        <w:pStyle w:val="HTML"/>
        <w:jc w:val="both"/>
        <w:rPr>
          <w:sz w:val="24"/>
          <w:szCs w:val="24"/>
        </w:rPr>
      </w:pPr>
      <w:r w:rsidRPr="00733C1F">
        <w:rPr>
          <w:sz w:val="24"/>
          <w:szCs w:val="24"/>
        </w:rPr>
        <w:t>– проверка полноты отражения в учете финансовых активов и обязательств (выявление излишков, недостач);</w:t>
      </w:r>
    </w:p>
    <w:p w:rsidR="00546670" w:rsidRPr="00733C1F" w:rsidRDefault="00546670" w:rsidP="00546670">
      <w:pPr>
        <w:pStyle w:val="HTML"/>
        <w:jc w:val="both"/>
        <w:rPr>
          <w:sz w:val="24"/>
          <w:szCs w:val="24"/>
        </w:rPr>
      </w:pPr>
      <w:r w:rsidRPr="00733C1F">
        <w:rPr>
          <w:sz w:val="24"/>
          <w:szCs w:val="24"/>
        </w:rPr>
        <w:t>– документальное подтверждение наличия имущества и обязательств;</w:t>
      </w:r>
    </w:p>
    <w:p w:rsidR="00546670" w:rsidRPr="00733C1F" w:rsidRDefault="00546670" w:rsidP="00546670">
      <w:pPr>
        <w:pStyle w:val="HTML"/>
        <w:jc w:val="both"/>
        <w:rPr>
          <w:sz w:val="24"/>
          <w:szCs w:val="24"/>
        </w:rPr>
      </w:pPr>
      <w:r w:rsidRPr="00733C1F">
        <w:rPr>
          <w:sz w:val="24"/>
          <w:szCs w:val="24"/>
        </w:rPr>
        <w:t>– определение фактического состояния имущества и его оценка.</w:t>
      </w:r>
    </w:p>
    <w:p w:rsidR="00546670" w:rsidRPr="00733C1F" w:rsidRDefault="00546670" w:rsidP="00546670">
      <w:pPr>
        <w:pStyle w:val="af8"/>
        <w:tabs>
          <w:tab w:val="left" w:pos="708"/>
        </w:tabs>
        <w:spacing w:before="0" w:beforeAutospacing="0" w:after="0" w:afterAutospacing="0"/>
        <w:jc w:val="both"/>
      </w:pPr>
      <w:r w:rsidRPr="00733C1F">
        <w:t>1.4. Проведение инвентаризации обязательно:</w:t>
      </w:r>
    </w:p>
    <w:p w:rsidR="00546670" w:rsidRPr="00733C1F" w:rsidRDefault="00546670" w:rsidP="00546670">
      <w:pPr>
        <w:pStyle w:val="HTML"/>
        <w:jc w:val="both"/>
        <w:rPr>
          <w:sz w:val="24"/>
          <w:szCs w:val="24"/>
        </w:rPr>
      </w:pPr>
      <w:r w:rsidRPr="00733C1F">
        <w:rPr>
          <w:sz w:val="24"/>
          <w:szCs w:val="24"/>
        </w:rPr>
        <w:t>– при передаче имущества в аренду, выкупе, продаже;</w:t>
      </w:r>
    </w:p>
    <w:p w:rsidR="00546670" w:rsidRPr="00733C1F" w:rsidRDefault="00546670" w:rsidP="00546670">
      <w:pPr>
        <w:pStyle w:val="HTML"/>
        <w:jc w:val="both"/>
        <w:rPr>
          <w:sz w:val="24"/>
          <w:szCs w:val="24"/>
        </w:rPr>
      </w:pPr>
      <w:r w:rsidRPr="00733C1F">
        <w:rPr>
          <w:sz w:val="24"/>
          <w:szCs w:val="24"/>
        </w:rPr>
        <w:t>– перед составлением годовой отчетности (кроме имущества, инвентаризация которого проводилась не ранее 1 октября отчетного года);</w:t>
      </w:r>
    </w:p>
    <w:p w:rsidR="00546670" w:rsidRPr="00733C1F" w:rsidRDefault="00546670" w:rsidP="00546670">
      <w:pPr>
        <w:pStyle w:val="HTML"/>
        <w:jc w:val="both"/>
        <w:rPr>
          <w:sz w:val="24"/>
          <w:szCs w:val="24"/>
        </w:rPr>
      </w:pPr>
      <w:r w:rsidRPr="00733C1F">
        <w:rPr>
          <w:sz w:val="24"/>
          <w:szCs w:val="24"/>
        </w:rPr>
        <w:t>– при смене материально-ответственных лиц;</w:t>
      </w:r>
    </w:p>
    <w:p w:rsidR="00546670" w:rsidRPr="00733C1F" w:rsidRDefault="00546670" w:rsidP="00546670">
      <w:pPr>
        <w:pStyle w:val="HTML"/>
        <w:jc w:val="both"/>
        <w:rPr>
          <w:sz w:val="24"/>
          <w:szCs w:val="24"/>
        </w:rPr>
      </w:pPr>
      <w:r w:rsidRPr="00733C1F">
        <w:rPr>
          <w:sz w:val="24"/>
          <w:szCs w:val="24"/>
        </w:rPr>
        <w:t>– при выявлении фактов хищения, злоупотребления или порчи имущества (немедленно по установлению таких фактов);</w:t>
      </w:r>
    </w:p>
    <w:p w:rsidR="00546670" w:rsidRPr="00733C1F" w:rsidRDefault="00546670" w:rsidP="00546670">
      <w:pPr>
        <w:pStyle w:val="HTML"/>
        <w:jc w:val="both"/>
        <w:rPr>
          <w:sz w:val="24"/>
          <w:szCs w:val="24"/>
        </w:rPr>
      </w:pPr>
      <w:r w:rsidRPr="00733C1F">
        <w:rPr>
          <w:sz w:val="24"/>
          <w:szCs w:val="24"/>
        </w:rPr>
        <w:t>– в случае стихийного бедствия, пожара и других чрезвычайных ситуаций, вызванных экстремальными условиями (сразу же по окончании пожара или стихийного бедствия);</w:t>
      </w:r>
    </w:p>
    <w:p w:rsidR="00546670" w:rsidRPr="00733C1F" w:rsidRDefault="00546670" w:rsidP="00546670">
      <w:pPr>
        <w:pStyle w:val="HTML"/>
        <w:jc w:val="both"/>
        <w:rPr>
          <w:sz w:val="24"/>
          <w:szCs w:val="24"/>
        </w:rPr>
      </w:pPr>
      <w:r w:rsidRPr="00733C1F">
        <w:rPr>
          <w:sz w:val="24"/>
          <w:szCs w:val="24"/>
        </w:rPr>
        <w:t>– при реорганизации, изменении типа учреждения или ликвидации учреждения;</w:t>
      </w:r>
    </w:p>
    <w:p w:rsidR="00546670" w:rsidRPr="00733C1F" w:rsidRDefault="00546670" w:rsidP="00546670">
      <w:pPr>
        <w:pStyle w:val="HTML"/>
        <w:jc w:val="both"/>
        <w:rPr>
          <w:sz w:val="24"/>
          <w:szCs w:val="24"/>
        </w:rPr>
      </w:pPr>
      <w:r w:rsidRPr="00733C1F">
        <w:rPr>
          <w:sz w:val="24"/>
          <w:szCs w:val="24"/>
        </w:rPr>
        <w:t>– в других случаях, предусмотренных действующим законодательством.</w:t>
      </w:r>
    </w:p>
    <w:p w:rsidR="00546670" w:rsidRPr="00733C1F" w:rsidRDefault="00546670" w:rsidP="00546670">
      <w:pPr>
        <w:pStyle w:val="af8"/>
        <w:tabs>
          <w:tab w:val="left" w:pos="708"/>
        </w:tabs>
        <w:spacing w:before="0" w:beforeAutospacing="0" w:after="0" w:afterAutospacing="0"/>
        <w:jc w:val="both"/>
      </w:pPr>
      <w:r w:rsidRPr="00733C1F">
        <w:rPr>
          <w:bCs/>
        </w:rPr>
        <w:t>2. Порядок и сроки проведения инвентаризации</w:t>
      </w:r>
    </w:p>
    <w:p w:rsidR="00546670" w:rsidRPr="00733C1F" w:rsidRDefault="00546670" w:rsidP="00546670">
      <w:pPr>
        <w:pStyle w:val="af8"/>
        <w:tabs>
          <w:tab w:val="left" w:pos="708"/>
        </w:tabs>
        <w:spacing w:before="0" w:beforeAutospacing="0" w:after="0" w:afterAutospacing="0"/>
        <w:jc w:val="both"/>
      </w:pPr>
      <w:r w:rsidRPr="00733C1F">
        <w:t> 2.1. Для проведения инвентаризации в учреждении создается постоянно действующая инвентаризационная комиссия.</w:t>
      </w:r>
    </w:p>
    <w:p w:rsidR="00546670" w:rsidRPr="00733C1F" w:rsidRDefault="00546670" w:rsidP="00546670">
      <w:pPr>
        <w:pStyle w:val="af8"/>
        <w:tabs>
          <w:tab w:val="left" w:pos="708"/>
        </w:tabs>
        <w:spacing w:before="0" w:beforeAutospacing="0" w:after="0" w:afterAutospacing="0"/>
        <w:jc w:val="both"/>
      </w:pPr>
      <w:r w:rsidRPr="00733C1F">
        <w:t>В состав инвентаризационной комиссии включают представителей администрации учреждения, сотрудников бухгалтерии, других специалистов.</w:t>
      </w:r>
    </w:p>
    <w:p w:rsidR="00546670" w:rsidRPr="00733C1F" w:rsidRDefault="00546670" w:rsidP="00546670">
      <w:pPr>
        <w:pStyle w:val="af8"/>
        <w:tabs>
          <w:tab w:val="left" w:pos="708"/>
        </w:tabs>
        <w:spacing w:before="0" w:beforeAutospacing="0" w:after="0" w:afterAutospacing="0"/>
        <w:jc w:val="both"/>
      </w:pPr>
      <w:r w:rsidRPr="00733C1F">
        <w:t xml:space="preserve">2.2. Сроки проведения плановых инвентаризаций установлены в Графике проведения инвентаризации. </w:t>
      </w:r>
    </w:p>
    <w:p w:rsidR="00546670" w:rsidRPr="00733C1F" w:rsidRDefault="00546670" w:rsidP="00546670">
      <w:pPr>
        <w:pStyle w:val="af8"/>
        <w:tabs>
          <w:tab w:val="left" w:pos="708"/>
        </w:tabs>
        <w:spacing w:before="0" w:beforeAutospacing="0" w:after="0" w:afterAutospacing="0"/>
        <w:jc w:val="both"/>
      </w:pPr>
      <w:r w:rsidRPr="00733C1F">
        <w:t>Кроме плановых инвентаризаций, учреждение может осуществлять и внеплановые сплошные инвентаризации товарно-материальных ценностей. Внеплановые инвентаризации проводятся на основании распоряжения  руководителя.</w:t>
      </w:r>
    </w:p>
    <w:p w:rsidR="00546670" w:rsidRPr="00733C1F" w:rsidRDefault="00546670" w:rsidP="00546670">
      <w:pPr>
        <w:pStyle w:val="af8"/>
        <w:tabs>
          <w:tab w:val="left" w:pos="708"/>
        </w:tabs>
        <w:spacing w:before="0" w:beforeAutospacing="0" w:after="0" w:afterAutospacing="0"/>
        <w:jc w:val="both"/>
      </w:pPr>
      <w:r w:rsidRPr="00733C1F">
        <w:t>2.3.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средств, не сданные и не учтенные бухгалтерией на момент проведения инвентаризации.</w:t>
      </w:r>
    </w:p>
    <w:p w:rsidR="00546670" w:rsidRPr="00733C1F" w:rsidRDefault="00546670" w:rsidP="00546670">
      <w:pPr>
        <w:pStyle w:val="af8"/>
        <w:tabs>
          <w:tab w:val="left" w:pos="708"/>
        </w:tabs>
        <w:spacing w:before="0" w:beforeAutospacing="0" w:after="0" w:afterAutospacing="0"/>
        <w:jc w:val="both"/>
      </w:pPr>
      <w:r w:rsidRPr="00733C1F">
        <w:t>Председатель инвентаризационной комиссии визирует все приходные и расходные документы, приложенные к реестрам (отчетам), с указанием «до инвентаризации на «"___"» (дата). Это служит основанием для определения остатков имущества к началу инвентаризации по учетным данным.</w:t>
      </w:r>
    </w:p>
    <w:p w:rsidR="00546670" w:rsidRPr="00733C1F" w:rsidRDefault="00546670" w:rsidP="00546670">
      <w:pPr>
        <w:pStyle w:val="af8"/>
        <w:tabs>
          <w:tab w:val="left" w:pos="708"/>
        </w:tabs>
        <w:spacing w:before="0" w:beforeAutospacing="0" w:after="0" w:afterAutospacing="0"/>
        <w:jc w:val="both"/>
      </w:pPr>
      <w:r w:rsidRPr="00733C1F">
        <w:t>2.4. Материально-ответственные лица дают расписки о том, что к началу инвентаризации все расходные и приходные документы на имущество сданы в бухгалтерию или переданы комиссии и все ценности, поступившие на их ответственность, оприходованы, а выбывшие – списаны в расход. Аналогичные расписки дают сотрудники, имеющие подотчетные суммы на приобретение или доверенности на получение имущества.</w:t>
      </w:r>
    </w:p>
    <w:p w:rsidR="00546670" w:rsidRPr="00733C1F" w:rsidRDefault="00546670" w:rsidP="00546670">
      <w:pPr>
        <w:pStyle w:val="af8"/>
        <w:tabs>
          <w:tab w:val="left" w:pos="708"/>
        </w:tabs>
        <w:spacing w:before="0" w:beforeAutospacing="0" w:after="0" w:afterAutospacing="0"/>
        <w:jc w:val="both"/>
      </w:pPr>
      <w:r w:rsidRPr="00733C1F">
        <w:t>2.5. Фактическое наличие имущества при инвентаризации определяют путем обязательного подсчета, взвешивания, обмера.</w:t>
      </w:r>
    </w:p>
    <w:p w:rsidR="00546670" w:rsidRPr="00733C1F" w:rsidRDefault="00546670" w:rsidP="00546670">
      <w:pPr>
        <w:pStyle w:val="af8"/>
        <w:tabs>
          <w:tab w:val="left" w:pos="708"/>
        </w:tabs>
        <w:spacing w:before="0" w:beforeAutospacing="0" w:after="0" w:afterAutospacing="0"/>
        <w:jc w:val="both"/>
      </w:pPr>
      <w:r w:rsidRPr="00733C1F">
        <w:t>2.6. Проверка фактического наличия имущества производится при обязательном участии материально-ответственных лиц.</w:t>
      </w:r>
    </w:p>
    <w:p w:rsidR="00546670" w:rsidRPr="00733C1F" w:rsidRDefault="00546670" w:rsidP="00546670">
      <w:pPr>
        <w:pStyle w:val="af8"/>
        <w:tabs>
          <w:tab w:val="left" w:pos="708"/>
        </w:tabs>
        <w:spacing w:before="0" w:beforeAutospacing="0" w:after="0" w:afterAutospacing="0"/>
        <w:jc w:val="both"/>
      </w:pPr>
      <w:r w:rsidRPr="00733C1F">
        <w:t xml:space="preserve">2.7. Инвентаризацию отдельных видов имущества и финансовых обязательств проводят в соответствии с Правилами, установленными приказом Минфина России от 13 июня </w:t>
      </w:r>
      <w:smartTag w:uri="urn:schemas-microsoft-com:office:smarttags" w:element="metricconverter">
        <w:smartTagPr>
          <w:attr w:name="ProductID" w:val="1995 г"/>
        </w:smartTagPr>
        <w:r w:rsidRPr="00733C1F">
          <w:t>1995 г</w:t>
        </w:r>
      </w:smartTag>
      <w:r w:rsidRPr="00733C1F">
        <w:t>. № 49.</w:t>
      </w:r>
    </w:p>
    <w:p w:rsidR="00546670" w:rsidRPr="00733C1F" w:rsidRDefault="00546670" w:rsidP="00546670">
      <w:pPr>
        <w:pStyle w:val="af8"/>
        <w:tabs>
          <w:tab w:val="left" w:pos="708"/>
        </w:tabs>
        <w:spacing w:before="0" w:beforeAutospacing="0" w:after="0" w:afterAutospacing="0"/>
        <w:jc w:val="both"/>
      </w:pPr>
      <w:r w:rsidRPr="00733C1F">
        <w:t xml:space="preserve">2.7. Для оформления инвентаризации применяют формы, утвержденные приказом Минфина России от 15 декабря </w:t>
      </w:r>
      <w:smartTag w:uri="urn:schemas-microsoft-com:office:smarttags" w:element="metricconverter">
        <w:smartTagPr>
          <w:attr w:name="ProductID" w:val="2010 г"/>
        </w:smartTagPr>
        <w:r w:rsidRPr="00733C1F">
          <w:t>2010 г</w:t>
        </w:r>
      </w:smartTag>
      <w:r w:rsidRPr="00733C1F">
        <w:t>. № 173н:</w:t>
      </w:r>
    </w:p>
    <w:p w:rsidR="00546670" w:rsidRPr="00733C1F" w:rsidRDefault="00546670" w:rsidP="00546670">
      <w:pPr>
        <w:pStyle w:val="HTML"/>
        <w:jc w:val="both"/>
        <w:rPr>
          <w:sz w:val="24"/>
          <w:szCs w:val="24"/>
        </w:rPr>
      </w:pPr>
      <w:r w:rsidRPr="00733C1F">
        <w:rPr>
          <w:sz w:val="24"/>
          <w:szCs w:val="24"/>
        </w:rPr>
        <w:t>– инвентаризационная опись остатков на счетах учета денежных средств (ф. 0504082);</w:t>
      </w:r>
    </w:p>
    <w:p w:rsidR="00546670" w:rsidRPr="00733C1F" w:rsidRDefault="00546670" w:rsidP="00546670">
      <w:pPr>
        <w:pStyle w:val="HTML"/>
        <w:jc w:val="both"/>
        <w:rPr>
          <w:sz w:val="24"/>
          <w:szCs w:val="24"/>
        </w:rPr>
      </w:pPr>
      <w:r w:rsidRPr="00733C1F">
        <w:rPr>
          <w:sz w:val="24"/>
          <w:szCs w:val="24"/>
        </w:rPr>
        <w:t>– инвентаризационная опись (сличительная ведомость) бланков строгой отчетности и денежных документов (ф. 0504086);</w:t>
      </w:r>
    </w:p>
    <w:p w:rsidR="00546670" w:rsidRPr="00733C1F" w:rsidRDefault="00546670" w:rsidP="00546670">
      <w:pPr>
        <w:pStyle w:val="HTML"/>
        <w:jc w:val="both"/>
        <w:rPr>
          <w:sz w:val="24"/>
          <w:szCs w:val="24"/>
        </w:rPr>
      </w:pPr>
      <w:r w:rsidRPr="00733C1F">
        <w:rPr>
          <w:sz w:val="24"/>
          <w:szCs w:val="24"/>
        </w:rPr>
        <w:t>– инвентаризационная опись (сличительная ведомость) по объектам нефинансовых активов (ф. 0504087);</w:t>
      </w:r>
    </w:p>
    <w:p w:rsidR="00546670" w:rsidRPr="00733C1F" w:rsidRDefault="00546670" w:rsidP="00546670">
      <w:pPr>
        <w:pStyle w:val="HTML"/>
        <w:jc w:val="both"/>
        <w:rPr>
          <w:sz w:val="24"/>
          <w:szCs w:val="24"/>
        </w:rPr>
      </w:pPr>
      <w:r w:rsidRPr="00733C1F">
        <w:rPr>
          <w:sz w:val="24"/>
          <w:szCs w:val="24"/>
        </w:rPr>
        <w:t>– инвентаризационная ведомость наличных денежных средств (ф. 0504088);</w:t>
      </w:r>
    </w:p>
    <w:p w:rsidR="00546670" w:rsidRPr="00733C1F" w:rsidRDefault="00546670" w:rsidP="00546670">
      <w:pPr>
        <w:pStyle w:val="HTML"/>
        <w:jc w:val="both"/>
        <w:rPr>
          <w:sz w:val="24"/>
          <w:szCs w:val="24"/>
        </w:rPr>
      </w:pPr>
      <w:r w:rsidRPr="00733C1F">
        <w:rPr>
          <w:sz w:val="24"/>
          <w:szCs w:val="24"/>
        </w:rPr>
        <w:t>–инвентаризационная опись расчетов с поставщиками и прочими дебиторами и кредиторами (ф. 0504089);</w:t>
      </w:r>
    </w:p>
    <w:p w:rsidR="00546670" w:rsidRPr="00733C1F" w:rsidRDefault="00546670" w:rsidP="00546670">
      <w:pPr>
        <w:pStyle w:val="HTML"/>
        <w:jc w:val="both"/>
        <w:rPr>
          <w:sz w:val="24"/>
          <w:szCs w:val="24"/>
        </w:rPr>
      </w:pPr>
      <w:r w:rsidRPr="00733C1F">
        <w:rPr>
          <w:sz w:val="24"/>
          <w:szCs w:val="24"/>
        </w:rPr>
        <w:t>– инвентаризационная опись расчетов по поступлениям (ф. 0504091);</w:t>
      </w:r>
    </w:p>
    <w:p w:rsidR="00546670" w:rsidRPr="00733C1F" w:rsidRDefault="00546670" w:rsidP="00546670">
      <w:pPr>
        <w:pStyle w:val="HTML"/>
        <w:jc w:val="both"/>
        <w:rPr>
          <w:sz w:val="24"/>
          <w:szCs w:val="24"/>
        </w:rPr>
      </w:pPr>
      <w:r w:rsidRPr="00733C1F">
        <w:rPr>
          <w:sz w:val="24"/>
          <w:szCs w:val="24"/>
        </w:rPr>
        <w:t>– ведомость расхождений по результатам инвентаризации (ф. 0504092);</w:t>
      </w:r>
    </w:p>
    <w:p w:rsidR="00546670" w:rsidRPr="00733C1F" w:rsidRDefault="00546670" w:rsidP="00546670">
      <w:pPr>
        <w:pStyle w:val="HTML"/>
        <w:jc w:val="both"/>
        <w:rPr>
          <w:sz w:val="24"/>
          <w:szCs w:val="24"/>
        </w:rPr>
      </w:pPr>
      <w:r w:rsidRPr="00733C1F">
        <w:rPr>
          <w:sz w:val="24"/>
          <w:szCs w:val="24"/>
        </w:rPr>
        <w:t>– акт о результатах инвентаризации (ф. 0504835);</w:t>
      </w:r>
    </w:p>
    <w:p w:rsidR="00546670" w:rsidRPr="00733C1F" w:rsidRDefault="00546670" w:rsidP="00546670">
      <w:pPr>
        <w:pStyle w:val="af8"/>
        <w:tabs>
          <w:tab w:val="left" w:pos="708"/>
        </w:tabs>
        <w:spacing w:before="0" w:beforeAutospacing="0" w:after="0" w:afterAutospacing="0"/>
        <w:jc w:val="both"/>
      </w:pPr>
      <w:r w:rsidRPr="00733C1F">
        <w:t xml:space="preserve">Формы заполняют в порядке, установленном Методическими указаниями, утвержденными приказом Минфина России от 15 декабря </w:t>
      </w:r>
      <w:smartTag w:uri="urn:schemas-microsoft-com:office:smarttags" w:element="metricconverter">
        <w:smartTagPr>
          <w:attr w:name="ProductID" w:val="2010 г"/>
        </w:smartTagPr>
        <w:r w:rsidRPr="00733C1F">
          <w:t>2010 г</w:t>
        </w:r>
      </w:smartTag>
      <w:r w:rsidRPr="00733C1F">
        <w:t xml:space="preserve">. № 173н, Методическими указаниями, утвержденными приказом Минфина России от 13 июня </w:t>
      </w:r>
      <w:smartTag w:uri="urn:schemas-microsoft-com:office:smarttags" w:element="metricconverter">
        <w:smartTagPr>
          <w:attr w:name="ProductID" w:val="1995 г"/>
        </w:smartTagPr>
        <w:r w:rsidRPr="00733C1F">
          <w:t>1995 г</w:t>
        </w:r>
      </w:smartTag>
      <w:r w:rsidRPr="00733C1F">
        <w:t>. № 49.</w:t>
      </w:r>
    </w:p>
    <w:p w:rsidR="00546670" w:rsidRPr="00733C1F" w:rsidRDefault="00546670" w:rsidP="00546670">
      <w:pPr>
        <w:pStyle w:val="af8"/>
        <w:tabs>
          <w:tab w:val="left" w:pos="708"/>
        </w:tabs>
        <w:spacing w:before="0" w:beforeAutospacing="0" w:after="0" w:afterAutospacing="0"/>
        <w:jc w:val="both"/>
      </w:pPr>
      <w:r w:rsidRPr="00733C1F">
        <w:t>2.9. Инвентаризационная комиссия обеспечивает полноту и точность внесения в описи данных о фактических остатках основных средств, нематериальных активов, материальных запасов и другого имущества, денежных средств, финансовых активов и обязательств, правильность и своевременность оформления материалов инвентаризации.</w:t>
      </w:r>
    </w:p>
    <w:p w:rsidR="00546670" w:rsidRPr="00733C1F" w:rsidRDefault="00546670" w:rsidP="00546670">
      <w:pPr>
        <w:pStyle w:val="af8"/>
        <w:tabs>
          <w:tab w:val="left" w:pos="708"/>
        </w:tabs>
        <w:spacing w:before="0" w:beforeAutospacing="0" w:after="0" w:afterAutospacing="0"/>
        <w:jc w:val="both"/>
      </w:pPr>
      <w:r w:rsidRPr="00733C1F">
        <w:t>2.10. Если инвентаризация проводится в течение нескольких дней, то помещения, где хранятся материальные ценности, при уходе инвентаризационной комиссии должны быть опечатаны. Во время перерывов в работе инвентаризационных комиссий (в обеденный перерыв, в ночное время, по другим причинам) описи должны храниться в ящике (шкафу, сейфе) в закрытом помещении, где проводится инвентаризация.</w:t>
      </w:r>
    </w:p>
    <w:p w:rsidR="00546670" w:rsidRPr="00733C1F" w:rsidRDefault="00546670" w:rsidP="00546670">
      <w:pPr>
        <w:pStyle w:val="af8"/>
        <w:tabs>
          <w:tab w:val="left" w:pos="708"/>
        </w:tabs>
        <w:spacing w:before="0" w:beforeAutospacing="0" w:after="0" w:afterAutospacing="0"/>
        <w:jc w:val="both"/>
      </w:pPr>
      <w:r w:rsidRPr="00733C1F">
        <w:t xml:space="preserve">2.11. Если материально ответственные лица обнаружат после инвентаризации ошибки в описях, они должны немедленно (до открытия склада, кладовой, секции и т. п.) заявить об этом председателю инвентаризационной комиссии. </w:t>
      </w:r>
    </w:p>
    <w:p w:rsidR="00546670" w:rsidRPr="00733C1F" w:rsidRDefault="00546670" w:rsidP="00546670">
      <w:pPr>
        <w:pStyle w:val="af8"/>
        <w:tabs>
          <w:tab w:val="left" w:pos="708"/>
        </w:tabs>
        <w:spacing w:before="0" w:beforeAutospacing="0" w:after="0" w:afterAutospacing="0"/>
        <w:jc w:val="both"/>
      </w:pPr>
      <w:r w:rsidRPr="00733C1F">
        <w:t>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порядке.</w:t>
      </w:r>
    </w:p>
    <w:p w:rsidR="00546670" w:rsidRPr="00733C1F" w:rsidRDefault="00546670" w:rsidP="00546670">
      <w:pPr>
        <w:pStyle w:val="af8"/>
        <w:tabs>
          <w:tab w:val="left" w:pos="708"/>
        </w:tabs>
        <w:spacing w:before="0" w:beforeAutospacing="0" w:after="0" w:afterAutospacing="0"/>
        <w:jc w:val="both"/>
      </w:pPr>
      <w:r w:rsidRPr="00733C1F">
        <w:t>2.12. Особенности проведения инвентаризации финансовых активов и обязательств.</w:t>
      </w:r>
    </w:p>
    <w:p w:rsidR="00546670" w:rsidRPr="00733C1F" w:rsidRDefault="00546670" w:rsidP="00546670">
      <w:pPr>
        <w:pStyle w:val="af8"/>
        <w:tabs>
          <w:tab w:val="left" w:pos="708"/>
        </w:tabs>
        <w:spacing w:before="0" w:beforeAutospacing="0" w:after="0" w:afterAutospacing="0"/>
        <w:jc w:val="both"/>
      </w:pPr>
      <w:r w:rsidRPr="00733C1F">
        <w:t>2.12.1. Инвентаризация финансовых активов и обязательств проводится по соглашениям (договорам), первичным учетным документам, выпискам Казначейства России (банка), отчетам уполномоченных организаций, актам сверки расчетов с дебиторами и кредиторами.</w:t>
      </w:r>
    </w:p>
    <w:p w:rsidR="00546670" w:rsidRPr="00733C1F" w:rsidRDefault="00546670" w:rsidP="00546670">
      <w:pPr>
        <w:pStyle w:val="af8"/>
        <w:tabs>
          <w:tab w:val="left" w:pos="708"/>
        </w:tabs>
        <w:spacing w:before="0" w:beforeAutospacing="0" w:after="0" w:afterAutospacing="0"/>
        <w:jc w:val="both"/>
      </w:pPr>
      <w:r w:rsidRPr="00733C1F">
        <w:t>2.12.</w:t>
      </w:r>
      <w:r>
        <w:t>2</w:t>
      </w:r>
      <w:r w:rsidRPr="00733C1F">
        <w:t>. Перечень финансовых активов и обязательств по объектам учета, подлежащих инвентаризации:</w:t>
      </w:r>
    </w:p>
    <w:p w:rsidR="00546670" w:rsidRPr="00733C1F" w:rsidRDefault="00546670" w:rsidP="00546670">
      <w:pPr>
        <w:pStyle w:val="HTML"/>
        <w:jc w:val="both"/>
        <w:rPr>
          <w:sz w:val="24"/>
          <w:szCs w:val="24"/>
        </w:rPr>
      </w:pPr>
      <w:r w:rsidRPr="00733C1F">
        <w:rPr>
          <w:sz w:val="24"/>
          <w:szCs w:val="24"/>
        </w:rPr>
        <w:t>– расчеты по доходам – счет 0.205.00.000;</w:t>
      </w:r>
    </w:p>
    <w:p w:rsidR="00546670" w:rsidRPr="00733C1F" w:rsidRDefault="00546670" w:rsidP="00546670">
      <w:pPr>
        <w:pStyle w:val="HTML"/>
        <w:jc w:val="both"/>
        <w:rPr>
          <w:sz w:val="24"/>
          <w:szCs w:val="24"/>
        </w:rPr>
      </w:pPr>
      <w:r w:rsidRPr="00733C1F">
        <w:rPr>
          <w:sz w:val="24"/>
          <w:szCs w:val="24"/>
        </w:rPr>
        <w:t>– расчеты по выданным авансам – счет 0.206.00.000;</w:t>
      </w:r>
    </w:p>
    <w:p w:rsidR="00546670" w:rsidRPr="00733C1F" w:rsidRDefault="00546670" w:rsidP="00546670">
      <w:pPr>
        <w:pStyle w:val="HTML"/>
        <w:jc w:val="both"/>
        <w:rPr>
          <w:sz w:val="24"/>
          <w:szCs w:val="24"/>
        </w:rPr>
      </w:pPr>
      <w:r w:rsidRPr="00733C1F">
        <w:rPr>
          <w:sz w:val="24"/>
          <w:szCs w:val="24"/>
        </w:rPr>
        <w:t>– расчеты с подотчетными лицами – счет 0.208.00.000;</w:t>
      </w:r>
    </w:p>
    <w:p w:rsidR="00546670" w:rsidRPr="00733C1F" w:rsidRDefault="00546670" w:rsidP="00546670">
      <w:pPr>
        <w:pStyle w:val="HTML"/>
        <w:jc w:val="both"/>
        <w:rPr>
          <w:sz w:val="24"/>
          <w:szCs w:val="24"/>
        </w:rPr>
      </w:pPr>
      <w:r w:rsidRPr="00733C1F">
        <w:rPr>
          <w:sz w:val="24"/>
          <w:szCs w:val="24"/>
        </w:rPr>
        <w:t>– расчеты по ущербу имуществу – счет 0.209.00.000;</w:t>
      </w:r>
    </w:p>
    <w:p w:rsidR="00546670" w:rsidRPr="00733C1F" w:rsidRDefault="00546670" w:rsidP="00546670">
      <w:pPr>
        <w:pStyle w:val="HTML"/>
        <w:jc w:val="both"/>
        <w:rPr>
          <w:sz w:val="24"/>
          <w:szCs w:val="24"/>
        </w:rPr>
      </w:pPr>
      <w:r w:rsidRPr="00733C1F">
        <w:rPr>
          <w:sz w:val="24"/>
          <w:szCs w:val="24"/>
        </w:rPr>
        <w:t>– расчеты по принятым обязательствам – счет 0.302.00.000;</w:t>
      </w:r>
    </w:p>
    <w:p w:rsidR="00546670" w:rsidRPr="00733C1F" w:rsidRDefault="00546670" w:rsidP="00546670">
      <w:pPr>
        <w:pStyle w:val="HTML"/>
        <w:jc w:val="both"/>
        <w:rPr>
          <w:sz w:val="24"/>
          <w:szCs w:val="24"/>
        </w:rPr>
      </w:pPr>
      <w:r w:rsidRPr="00733C1F">
        <w:rPr>
          <w:sz w:val="24"/>
          <w:szCs w:val="24"/>
        </w:rPr>
        <w:t>– расчеты по платежам в бюджеты – счет 0.303.00.000;</w:t>
      </w:r>
    </w:p>
    <w:p w:rsidR="00546670" w:rsidRPr="00733C1F" w:rsidRDefault="00546670" w:rsidP="00546670">
      <w:pPr>
        <w:pStyle w:val="HTML"/>
        <w:jc w:val="both"/>
        <w:rPr>
          <w:sz w:val="24"/>
          <w:szCs w:val="24"/>
        </w:rPr>
      </w:pPr>
      <w:r w:rsidRPr="00733C1F">
        <w:rPr>
          <w:sz w:val="24"/>
          <w:szCs w:val="24"/>
        </w:rPr>
        <w:t>– прочие расчеты с кредиторами – счет 0.304.00.000;</w:t>
      </w:r>
    </w:p>
    <w:p w:rsidR="00546670" w:rsidRPr="00733C1F" w:rsidRDefault="00546670" w:rsidP="00546670">
      <w:pPr>
        <w:pStyle w:val="af8"/>
        <w:tabs>
          <w:tab w:val="left" w:pos="708"/>
        </w:tabs>
        <w:spacing w:before="0" w:beforeAutospacing="0" w:after="0" w:afterAutospacing="0"/>
        <w:jc w:val="both"/>
      </w:pPr>
      <w:r w:rsidRPr="00733C1F">
        <w:rPr>
          <w:bCs/>
        </w:rPr>
        <w:t>3. Оформление результатов инвентаризации</w:t>
      </w:r>
    </w:p>
    <w:p w:rsidR="00546670" w:rsidRPr="00733C1F" w:rsidRDefault="00546670" w:rsidP="00546670">
      <w:pPr>
        <w:pStyle w:val="af8"/>
        <w:tabs>
          <w:tab w:val="left" w:pos="708"/>
        </w:tabs>
        <w:spacing w:before="0" w:beforeAutospacing="0" w:after="0" w:afterAutospacing="0"/>
        <w:jc w:val="both"/>
      </w:pPr>
      <w:r w:rsidRPr="00733C1F">
        <w:t> 3.1. Правильно оформленные инвентаризационной комиссией и подписанные всеми ее членами и материально-ответственными лицами инвентаризационные описи (сличительные ведомости), акты передаются в бухгалтерию для выверки данных фактического наличия имущественно</w:t>
      </w:r>
      <w:r w:rsidR="009D7414">
        <w:t xml:space="preserve"> </w:t>
      </w:r>
      <w:r w:rsidRPr="00733C1F">
        <w:t>-</w:t>
      </w:r>
      <w:r w:rsidR="009D7414">
        <w:t xml:space="preserve"> </w:t>
      </w:r>
      <w:r w:rsidRPr="00733C1F">
        <w:t>материальных и других ценностей, финансовых активов и обязательств с данными бухгалтерского учета.</w:t>
      </w:r>
    </w:p>
    <w:p w:rsidR="00546670" w:rsidRPr="00733C1F" w:rsidRDefault="00546670" w:rsidP="00546670">
      <w:pPr>
        <w:pStyle w:val="af8"/>
        <w:tabs>
          <w:tab w:val="left" w:pos="708"/>
        </w:tabs>
        <w:spacing w:before="0" w:beforeAutospacing="0" w:after="0" w:afterAutospacing="0"/>
        <w:jc w:val="both"/>
      </w:pPr>
      <w:r w:rsidRPr="00733C1F">
        <w:t>3.2. Выявленные расхождения в инвентаризационных описях (сличительных ведомостях) обобщаются в ведомости расхождений по результатам инвентаризации (ф. 0504092). Составляется акт о результатах инвентаризации (ф. 0504835). Акт подписывается всеми членами инвентаризационной комиссии и утверждается руководителем учреждения.</w:t>
      </w:r>
    </w:p>
    <w:p w:rsidR="00546670" w:rsidRPr="00733C1F" w:rsidRDefault="00546670" w:rsidP="00546670">
      <w:pPr>
        <w:pStyle w:val="af8"/>
        <w:tabs>
          <w:tab w:val="left" w:pos="708"/>
        </w:tabs>
        <w:spacing w:before="0" w:beforeAutospacing="0" w:after="0" w:afterAutospacing="0"/>
        <w:jc w:val="both"/>
      </w:pPr>
      <w:r w:rsidRPr="00733C1F">
        <w:t>3.3. После завершения инвентаризации, выявленные расхождения (излишки, недостачи) должны быть отражены в бухгалтерском учете, а при необходимости материалы направлены в судебные органы для предъявления гражданского иска.</w:t>
      </w:r>
    </w:p>
    <w:p w:rsidR="00546670" w:rsidRPr="00733C1F" w:rsidRDefault="00546670" w:rsidP="00546670">
      <w:pPr>
        <w:pStyle w:val="af8"/>
        <w:tabs>
          <w:tab w:val="left" w:pos="708"/>
        </w:tabs>
        <w:spacing w:before="0" w:beforeAutospacing="0" w:after="0" w:afterAutospacing="0"/>
        <w:jc w:val="both"/>
      </w:pPr>
      <w:r w:rsidRPr="00733C1F">
        <w:t>3.4. Результаты инвентаризации отражаются в бухгалтерском учете и отчетности того месяца, в котором была закончена инвентаризация, а по годовой инвентаризации – в годовом бухгалтерском отчете.</w:t>
      </w:r>
    </w:p>
    <w:p w:rsidR="00546670" w:rsidRPr="00733C1F" w:rsidRDefault="00546670" w:rsidP="00546670">
      <w:pPr>
        <w:pStyle w:val="af8"/>
        <w:tabs>
          <w:tab w:val="left" w:pos="708"/>
        </w:tabs>
        <w:spacing w:before="0" w:beforeAutospacing="0" w:after="0" w:afterAutospacing="0"/>
        <w:jc w:val="both"/>
      </w:pPr>
      <w:r w:rsidRPr="00733C1F">
        <w:t>3.5. На суммы выявленных излишков, недостач основных средств, нематериальных активов, материальных запасов инвентаризационная комиссия требует объяснение с материально-ответственного лица по причинам расхождений с данными бухгалтерского учета. Распоряжением руководителя создается комиссия для проведения внутреннего служебного расследования для выявления виновного лица, допустившего возникновение не сохранности доверенных ему материальных ценностей.</w:t>
      </w:r>
    </w:p>
    <w:p w:rsidR="00940D48" w:rsidRPr="00733C1F" w:rsidRDefault="00940D48" w:rsidP="00546670">
      <w:pPr>
        <w:pStyle w:val="af8"/>
        <w:tabs>
          <w:tab w:val="left" w:pos="708"/>
        </w:tabs>
        <w:spacing w:before="0" w:beforeAutospacing="0" w:after="0" w:afterAutospacing="0"/>
        <w:jc w:val="both"/>
      </w:pPr>
    </w:p>
    <w:p w:rsidR="00546670" w:rsidRDefault="00546670" w:rsidP="00546670">
      <w:pPr>
        <w:pStyle w:val="af8"/>
        <w:tabs>
          <w:tab w:val="left" w:pos="708"/>
        </w:tabs>
        <w:spacing w:before="0" w:beforeAutospacing="0" w:after="0" w:afterAutospacing="0"/>
        <w:jc w:val="both"/>
        <w:rPr>
          <w:bCs/>
        </w:rPr>
      </w:pPr>
      <w:r w:rsidRPr="00733C1F">
        <w:rPr>
          <w:bCs/>
        </w:rPr>
        <w:t>График проведения инвентаризации</w:t>
      </w:r>
    </w:p>
    <w:p w:rsidR="00940D48" w:rsidRDefault="00940D48" w:rsidP="00546670">
      <w:pPr>
        <w:pStyle w:val="af8"/>
        <w:tabs>
          <w:tab w:val="left" w:pos="708"/>
        </w:tabs>
        <w:spacing w:before="0" w:beforeAutospacing="0" w:after="0" w:afterAutospacing="0"/>
        <w:jc w:val="both"/>
        <w:rPr>
          <w:bCs/>
        </w:rPr>
      </w:pPr>
    </w:p>
    <w:tbl>
      <w:tblPr>
        <w:tblW w:w="0" w:type="auto"/>
        <w:tblInd w:w="7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699"/>
        <w:gridCol w:w="3229"/>
        <w:gridCol w:w="2174"/>
        <w:gridCol w:w="2923"/>
      </w:tblGrid>
      <w:tr w:rsidR="00546670" w:rsidRPr="00733C1F" w:rsidTr="00EE18D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670" w:rsidRPr="00733C1F" w:rsidRDefault="00546670" w:rsidP="00940D48">
            <w:pPr>
              <w:jc w:val="center"/>
            </w:pPr>
            <w:r w:rsidRPr="00733C1F">
              <w:t>№</w:t>
            </w:r>
            <w:r w:rsidRPr="00733C1F">
              <w:br/>
              <w:t>п/п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670" w:rsidRPr="00733C1F" w:rsidRDefault="00546670" w:rsidP="00940D48">
            <w:pPr>
              <w:jc w:val="center"/>
            </w:pPr>
            <w:r w:rsidRPr="00733C1F">
              <w:t>Наименование объектов инвентаризации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670" w:rsidRPr="00733C1F" w:rsidRDefault="00546670" w:rsidP="00940D48">
            <w:pPr>
              <w:jc w:val="center"/>
            </w:pPr>
            <w:r w:rsidRPr="00733C1F">
              <w:t>Сроки проведения инвентаризации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670" w:rsidRPr="00733C1F" w:rsidRDefault="00546670" w:rsidP="00940D48">
            <w:pPr>
              <w:jc w:val="center"/>
            </w:pPr>
            <w:r w:rsidRPr="00733C1F">
              <w:t>Период проведения инвентаризации</w:t>
            </w:r>
          </w:p>
        </w:tc>
      </w:tr>
      <w:tr w:rsidR="00546670" w:rsidRPr="00733C1F" w:rsidTr="00EE18D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670" w:rsidRPr="00546670" w:rsidRDefault="00546670" w:rsidP="00940D48">
            <w:pPr>
              <w:jc w:val="center"/>
              <w:rPr>
                <w:b/>
                <w:i/>
                <w:color w:val="000000"/>
              </w:rPr>
            </w:pPr>
            <w:r w:rsidRPr="00546670">
              <w:rPr>
                <w:rStyle w:val="fill"/>
                <w:b w:val="0"/>
                <w:i w:val="0"/>
                <w:color w:val="000000"/>
              </w:rPr>
              <w:t>1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670" w:rsidRPr="00546670" w:rsidRDefault="00546670" w:rsidP="00940D48">
            <w:pPr>
              <w:rPr>
                <w:b/>
                <w:i/>
                <w:color w:val="000000"/>
              </w:rPr>
            </w:pPr>
            <w:r w:rsidRPr="00546670">
              <w:rPr>
                <w:rStyle w:val="fill"/>
                <w:b w:val="0"/>
                <w:i w:val="0"/>
                <w:color w:val="000000"/>
              </w:rPr>
              <w:t>Нефинансовые активы (основные средства, материальные запасы, нематериальные активы)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670" w:rsidRPr="00546670" w:rsidRDefault="00546670" w:rsidP="00940D48">
            <w:pPr>
              <w:rPr>
                <w:b/>
                <w:i/>
                <w:color w:val="000000"/>
              </w:rPr>
            </w:pPr>
            <w:r w:rsidRPr="00546670">
              <w:rPr>
                <w:rStyle w:val="fill"/>
                <w:b w:val="0"/>
                <w:i w:val="0"/>
                <w:color w:val="000000"/>
              </w:rPr>
              <w:t>Ежегодно</w:t>
            </w:r>
            <w:r w:rsidRPr="00546670">
              <w:rPr>
                <w:b/>
                <w:i/>
                <w:color w:val="000000"/>
              </w:rPr>
              <w:br/>
            </w:r>
            <w:r w:rsidRPr="00546670">
              <w:rPr>
                <w:rStyle w:val="fill"/>
                <w:b w:val="0"/>
                <w:i w:val="0"/>
                <w:color w:val="000000"/>
              </w:rPr>
              <w:t>на 1 </w:t>
            </w:r>
            <w:r>
              <w:rPr>
                <w:rStyle w:val="fill"/>
                <w:b w:val="0"/>
                <w:i w:val="0"/>
                <w:color w:val="000000"/>
              </w:rPr>
              <w:t>октя</w:t>
            </w:r>
            <w:r w:rsidRPr="00546670">
              <w:rPr>
                <w:rStyle w:val="fill"/>
                <w:b w:val="0"/>
                <w:i w:val="0"/>
                <w:color w:val="000000"/>
              </w:rPr>
              <w:t>бря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670" w:rsidRPr="00546670" w:rsidRDefault="00546670" w:rsidP="00940D48">
            <w:pPr>
              <w:rPr>
                <w:b/>
                <w:i/>
                <w:color w:val="000000"/>
              </w:rPr>
            </w:pPr>
            <w:r w:rsidRPr="00546670">
              <w:rPr>
                <w:rStyle w:val="fill"/>
                <w:b w:val="0"/>
                <w:i w:val="0"/>
                <w:color w:val="000000"/>
              </w:rPr>
              <w:t>Год</w:t>
            </w:r>
          </w:p>
        </w:tc>
      </w:tr>
      <w:tr w:rsidR="00546670" w:rsidRPr="00733C1F" w:rsidTr="00EE18D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670" w:rsidRPr="00546670" w:rsidRDefault="00546670" w:rsidP="00940D48">
            <w:pPr>
              <w:jc w:val="center"/>
              <w:rPr>
                <w:b/>
                <w:i/>
                <w:color w:val="000000"/>
              </w:rPr>
            </w:pPr>
            <w:r w:rsidRPr="00546670">
              <w:rPr>
                <w:rStyle w:val="fill"/>
                <w:b w:val="0"/>
                <w:i w:val="0"/>
                <w:color w:val="000000"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670" w:rsidRPr="00546670" w:rsidRDefault="00546670" w:rsidP="00940D48">
            <w:pPr>
              <w:rPr>
                <w:b/>
                <w:i/>
                <w:color w:val="000000"/>
              </w:rPr>
            </w:pPr>
            <w:r w:rsidRPr="00546670">
              <w:rPr>
                <w:rStyle w:val="fill"/>
                <w:b w:val="0"/>
                <w:i w:val="0"/>
                <w:color w:val="000000"/>
              </w:rPr>
              <w:t>Финансовые активы (финансовые вложения, денежные средства на счетах, дебиторская задолженность)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670" w:rsidRPr="00546670" w:rsidRDefault="00546670" w:rsidP="00940D48">
            <w:pPr>
              <w:rPr>
                <w:b/>
                <w:i/>
                <w:color w:val="000000"/>
              </w:rPr>
            </w:pPr>
            <w:r w:rsidRPr="00546670">
              <w:rPr>
                <w:rStyle w:val="fill"/>
                <w:b w:val="0"/>
                <w:i w:val="0"/>
                <w:color w:val="000000"/>
              </w:rPr>
              <w:t>Ежегодно</w:t>
            </w:r>
            <w:r w:rsidRPr="00546670">
              <w:rPr>
                <w:b/>
                <w:i/>
                <w:color w:val="000000"/>
              </w:rPr>
              <w:br/>
            </w:r>
            <w:r w:rsidRPr="00546670">
              <w:rPr>
                <w:rStyle w:val="fill"/>
                <w:b w:val="0"/>
                <w:i w:val="0"/>
                <w:color w:val="000000"/>
              </w:rPr>
              <w:t>на 1 </w:t>
            </w:r>
            <w:r>
              <w:rPr>
                <w:rStyle w:val="fill"/>
                <w:b w:val="0"/>
                <w:i w:val="0"/>
                <w:color w:val="000000"/>
              </w:rPr>
              <w:t>октя</w:t>
            </w:r>
            <w:r w:rsidRPr="00546670">
              <w:rPr>
                <w:rStyle w:val="fill"/>
                <w:b w:val="0"/>
                <w:i w:val="0"/>
                <w:color w:val="000000"/>
              </w:rPr>
              <w:t>бря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670" w:rsidRPr="00546670" w:rsidRDefault="00546670" w:rsidP="00940D48">
            <w:pPr>
              <w:rPr>
                <w:b/>
                <w:i/>
                <w:color w:val="000000"/>
              </w:rPr>
            </w:pPr>
            <w:r w:rsidRPr="00546670">
              <w:rPr>
                <w:rStyle w:val="fill"/>
                <w:b w:val="0"/>
                <w:i w:val="0"/>
                <w:color w:val="000000"/>
              </w:rPr>
              <w:t>Год</w:t>
            </w:r>
          </w:p>
        </w:tc>
      </w:tr>
      <w:tr w:rsidR="00546670" w:rsidRPr="00733C1F" w:rsidTr="00546670">
        <w:trPr>
          <w:trHeight w:val="435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670" w:rsidRPr="00546670" w:rsidRDefault="00546670" w:rsidP="00940D48">
            <w:pPr>
              <w:jc w:val="center"/>
              <w:rPr>
                <w:rStyle w:val="fill"/>
                <w:b w:val="0"/>
                <w:bCs w:val="0"/>
                <w:i w:val="0"/>
                <w:iCs w:val="0"/>
                <w:color w:val="000000"/>
              </w:rPr>
            </w:pPr>
            <w:r>
              <w:rPr>
                <w:rStyle w:val="fill"/>
                <w:b w:val="0"/>
                <w:i w:val="0"/>
                <w:color w:val="000000"/>
              </w:rPr>
              <w:t>3</w:t>
            </w:r>
          </w:p>
        </w:tc>
        <w:tc>
          <w:tcPr>
            <w:tcW w:w="832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46670" w:rsidRPr="00546670" w:rsidRDefault="00546670" w:rsidP="00940D48">
            <w:pPr>
              <w:rPr>
                <w:rStyle w:val="fill"/>
                <w:b w:val="0"/>
                <w:bCs w:val="0"/>
                <w:i w:val="0"/>
                <w:iCs w:val="0"/>
                <w:color w:val="000000"/>
              </w:rPr>
            </w:pPr>
            <w:r w:rsidRPr="00546670">
              <w:rPr>
                <w:rStyle w:val="fill"/>
                <w:b w:val="0"/>
                <w:i w:val="0"/>
                <w:color w:val="000000"/>
              </w:rPr>
              <w:t>Обязательства (кредиторская задолженность):</w:t>
            </w:r>
          </w:p>
        </w:tc>
      </w:tr>
      <w:tr w:rsidR="00546670" w:rsidRPr="00733C1F" w:rsidTr="00546670">
        <w:trPr>
          <w:trHeight w:val="510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46670" w:rsidRPr="00546670" w:rsidRDefault="00546670" w:rsidP="00940D48">
            <w:pPr>
              <w:jc w:val="center"/>
              <w:rPr>
                <w:rStyle w:val="fill"/>
                <w:b w:val="0"/>
                <w:bCs w:val="0"/>
                <w:i w:val="0"/>
                <w:iCs w:val="0"/>
                <w:color w:val="00000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46670" w:rsidRPr="00546670" w:rsidRDefault="00546670" w:rsidP="00940D48">
            <w:pPr>
              <w:rPr>
                <w:rStyle w:val="fill"/>
                <w:b w:val="0"/>
                <w:bCs w:val="0"/>
                <w:i w:val="0"/>
                <w:iCs w:val="0"/>
                <w:color w:val="000000"/>
              </w:rPr>
            </w:pPr>
            <w:r w:rsidRPr="00546670">
              <w:rPr>
                <w:rStyle w:val="fill"/>
                <w:b w:val="0"/>
                <w:i w:val="0"/>
                <w:color w:val="000000"/>
              </w:rPr>
              <w:t>–с подотчетными лицами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46670" w:rsidRPr="00546670" w:rsidRDefault="00546670" w:rsidP="00940D48">
            <w:pPr>
              <w:rPr>
                <w:rStyle w:val="fill"/>
                <w:b w:val="0"/>
                <w:bCs w:val="0"/>
                <w:i w:val="0"/>
                <w:iCs w:val="0"/>
                <w:color w:val="000000"/>
              </w:rPr>
            </w:pPr>
            <w:r w:rsidRPr="00546670">
              <w:rPr>
                <w:rStyle w:val="fill"/>
                <w:b w:val="0"/>
                <w:i w:val="0"/>
                <w:color w:val="000000"/>
              </w:rPr>
              <w:t>Один раз в три месяца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6670" w:rsidRPr="00546670" w:rsidRDefault="00546670" w:rsidP="00940D48">
            <w:pPr>
              <w:rPr>
                <w:rStyle w:val="fill"/>
                <w:b w:val="0"/>
                <w:bCs w:val="0"/>
                <w:i w:val="0"/>
                <w:iCs w:val="0"/>
                <w:color w:val="000000"/>
              </w:rPr>
            </w:pPr>
            <w:r w:rsidRPr="00546670">
              <w:rPr>
                <w:rStyle w:val="fill"/>
                <w:b w:val="0"/>
                <w:i w:val="0"/>
                <w:color w:val="000000"/>
              </w:rPr>
              <w:t>Последние три месяца</w:t>
            </w:r>
          </w:p>
          <w:p w:rsidR="00546670" w:rsidRPr="00546670" w:rsidRDefault="00546670" w:rsidP="00940D48">
            <w:pPr>
              <w:rPr>
                <w:rStyle w:val="fill"/>
                <w:b w:val="0"/>
                <w:bCs w:val="0"/>
                <w:i w:val="0"/>
                <w:iCs w:val="0"/>
                <w:color w:val="000000"/>
              </w:rPr>
            </w:pPr>
          </w:p>
        </w:tc>
      </w:tr>
      <w:tr w:rsidR="00546670" w:rsidRPr="00733C1F" w:rsidTr="00546670">
        <w:trPr>
          <w:trHeight w:val="886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670" w:rsidRPr="00546670" w:rsidRDefault="00546670" w:rsidP="00940D48">
            <w:pPr>
              <w:jc w:val="center"/>
              <w:rPr>
                <w:rStyle w:val="fill"/>
                <w:b w:val="0"/>
                <w:bCs w:val="0"/>
                <w:i w:val="0"/>
                <w:iCs w:val="0"/>
                <w:color w:val="00000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670" w:rsidRPr="00546670" w:rsidRDefault="00546670" w:rsidP="00940D48">
            <w:pPr>
              <w:rPr>
                <w:rStyle w:val="fill"/>
                <w:b w:val="0"/>
                <w:bCs w:val="0"/>
                <w:i w:val="0"/>
                <w:iCs w:val="0"/>
                <w:color w:val="000000"/>
              </w:rPr>
            </w:pPr>
            <w:r w:rsidRPr="00546670">
              <w:rPr>
                <w:color w:val="000000"/>
              </w:rPr>
              <w:t xml:space="preserve">–с организациями и учреждениями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670" w:rsidRPr="00546670" w:rsidRDefault="00546670" w:rsidP="00940D48">
            <w:pPr>
              <w:rPr>
                <w:color w:val="000000"/>
              </w:rPr>
            </w:pPr>
            <w:r w:rsidRPr="00546670">
              <w:rPr>
                <w:rStyle w:val="fill"/>
                <w:b w:val="0"/>
                <w:i w:val="0"/>
                <w:color w:val="000000"/>
              </w:rPr>
              <w:t>Ежегодно</w:t>
            </w:r>
            <w:r w:rsidRPr="00546670">
              <w:rPr>
                <w:color w:val="000000"/>
              </w:rPr>
              <w:br/>
            </w:r>
            <w:r w:rsidRPr="00546670">
              <w:rPr>
                <w:rStyle w:val="fill"/>
                <w:b w:val="0"/>
                <w:i w:val="0"/>
                <w:color w:val="000000"/>
              </w:rPr>
              <w:t>на 1 </w:t>
            </w:r>
            <w:r>
              <w:rPr>
                <w:rStyle w:val="fill"/>
                <w:b w:val="0"/>
                <w:i w:val="0"/>
                <w:color w:val="000000"/>
              </w:rPr>
              <w:t>октя</w:t>
            </w:r>
            <w:r w:rsidRPr="00546670">
              <w:rPr>
                <w:rStyle w:val="fill"/>
                <w:b w:val="0"/>
                <w:i w:val="0"/>
                <w:color w:val="000000"/>
              </w:rPr>
              <w:t>бря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670" w:rsidRPr="00546670" w:rsidRDefault="00546670" w:rsidP="00940D48">
            <w:pPr>
              <w:rPr>
                <w:color w:val="000000"/>
              </w:rPr>
            </w:pPr>
            <w:r w:rsidRPr="00546670">
              <w:rPr>
                <w:rStyle w:val="fill"/>
                <w:b w:val="0"/>
                <w:i w:val="0"/>
                <w:color w:val="000000"/>
              </w:rPr>
              <w:t>Год</w:t>
            </w:r>
          </w:p>
        </w:tc>
      </w:tr>
      <w:tr w:rsidR="00546670" w:rsidRPr="00733C1F" w:rsidTr="00EE18D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670" w:rsidRPr="00546670" w:rsidRDefault="00546670" w:rsidP="00940D48">
            <w:pPr>
              <w:jc w:val="center"/>
              <w:rPr>
                <w:b/>
                <w:i/>
                <w:color w:val="000000"/>
              </w:rPr>
            </w:pPr>
            <w:r w:rsidRPr="00546670">
              <w:rPr>
                <w:rStyle w:val="fill"/>
                <w:b w:val="0"/>
                <w:i w:val="0"/>
                <w:color w:val="000000"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670" w:rsidRPr="00546670" w:rsidRDefault="00546670" w:rsidP="00940D48">
            <w:pPr>
              <w:rPr>
                <w:b/>
                <w:i/>
                <w:color w:val="000000"/>
              </w:rPr>
            </w:pPr>
            <w:r w:rsidRPr="00546670">
              <w:rPr>
                <w:rStyle w:val="fill"/>
                <w:b w:val="0"/>
                <w:i w:val="0"/>
                <w:color w:val="000000"/>
              </w:rPr>
              <w:t>Внезапные инвентаризации всех видов имущества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670" w:rsidRPr="00546670" w:rsidRDefault="00546670" w:rsidP="00940D48">
            <w:pPr>
              <w:rPr>
                <w:b/>
                <w:i/>
                <w:color w:val="000000"/>
              </w:rPr>
            </w:pPr>
            <w:r w:rsidRPr="00546670">
              <w:rPr>
                <w:rStyle w:val="fill"/>
                <w:b w:val="0"/>
                <w:i w:val="0"/>
                <w:color w:val="000000"/>
              </w:rPr>
              <w:t>–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670" w:rsidRPr="00546670" w:rsidRDefault="00546670" w:rsidP="00940D48">
            <w:pPr>
              <w:rPr>
                <w:b/>
                <w:i/>
                <w:color w:val="000000"/>
              </w:rPr>
            </w:pPr>
            <w:r w:rsidRPr="00546670">
              <w:rPr>
                <w:rStyle w:val="fill"/>
                <w:b w:val="0"/>
                <w:i w:val="0"/>
                <w:color w:val="000000"/>
              </w:rPr>
              <w:t>При необходимости в соответствии с распоряжением руководителя или учредителя</w:t>
            </w:r>
          </w:p>
        </w:tc>
      </w:tr>
    </w:tbl>
    <w:p w:rsidR="00EF13AD" w:rsidRDefault="00EF13AD" w:rsidP="00B43276">
      <w:pPr>
        <w:autoSpaceDE w:val="0"/>
        <w:autoSpaceDN w:val="0"/>
        <w:adjustRightInd w:val="0"/>
        <w:jc w:val="both"/>
        <w:rPr>
          <w:b/>
        </w:rPr>
      </w:pPr>
    </w:p>
    <w:p w:rsidR="00BB0C56" w:rsidRDefault="00BB0C56" w:rsidP="00B43276">
      <w:pPr>
        <w:autoSpaceDE w:val="0"/>
        <w:autoSpaceDN w:val="0"/>
        <w:adjustRightInd w:val="0"/>
        <w:jc w:val="both"/>
        <w:rPr>
          <w:b/>
        </w:rPr>
      </w:pPr>
    </w:p>
    <w:p w:rsidR="00940D48" w:rsidRDefault="00940D48" w:rsidP="002F3481">
      <w:pPr>
        <w:jc w:val="right"/>
        <w:rPr>
          <w:b/>
          <w:snapToGrid w:val="0"/>
          <w:color w:val="000000"/>
        </w:rPr>
      </w:pPr>
    </w:p>
    <w:p w:rsidR="00940D48" w:rsidRDefault="00940D48" w:rsidP="002F3481">
      <w:pPr>
        <w:jc w:val="right"/>
        <w:rPr>
          <w:b/>
          <w:snapToGrid w:val="0"/>
          <w:color w:val="000000"/>
        </w:rPr>
      </w:pPr>
    </w:p>
    <w:p w:rsidR="00940D48" w:rsidRDefault="00940D48" w:rsidP="002F3481">
      <w:pPr>
        <w:jc w:val="right"/>
        <w:rPr>
          <w:b/>
          <w:snapToGrid w:val="0"/>
          <w:color w:val="000000"/>
        </w:rPr>
      </w:pPr>
    </w:p>
    <w:p w:rsidR="00940D48" w:rsidRDefault="00940D48" w:rsidP="002F3481">
      <w:pPr>
        <w:jc w:val="right"/>
        <w:rPr>
          <w:b/>
          <w:snapToGrid w:val="0"/>
          <w:color w:val="000000"/>
        </w:rPr>
      </w:pPr>
    </w:p>
    <w:p w:rsidR="00940D48" w:rsidRDefault="00940D48" w:rsidP="002F3481">
      <w:pPr>
        <w:jc w:val="right"/>
        <w:rPr>
          <w:b/>
          <w:snapToGrid w:val="0"/>
          <w:color w:val="000000"/>
        </w:rPr>
      </w:pPr>
    </w:p>
    <w:p w:rsidR="00940D48" w:rsidRDefault="00940D48" w:rsidP="002F3481">
      <w:pPr>
        <w:jc w:val="right"/>
        <w:rPr>
          <w:b/>
          <w:snapToGrid w:val="0"/>
          <w:color w:val="000000"/>
        </w:rPr>
      </w:pPr>
    </w:p>
    <w:p w:rsidR="00940D48" w:rsidRDefault="00940D48" w:rsidP="002F3481">
      <w:pPr>
        <w:jc w:val="right"/>
        <w:rPr>
          <w:b/>
          <w:snapToGrid w:val="0"/>
          <w:color w:val="000000"/>
        </w:rPr>
      </w:pPr>
    </w:p>
    <w:p w:rsidR="00940D48" w:rsidRDefault="00940D48" w:rsidP="002F3481">
      <w:pPr>
        <w:jc w:val="right"/>
        <w:rPr>
          <w:b/>
          <w:snapToGrid w:val="0"/>
          <w:color w:val="000000"/>
        </w:rPr>
      </w:pPr>
    </w:p>
    <w:p w:rsidR="00940D48" w:rsidRDefault="00940D48" w:rsidP="002F3481">
      <w:pPr>
        <w:jc w:val="right"/>
        <w:rPr>
          <w:b/>
          <w:snapToGrid w:val="0"/>
          <w:color w:val="000000"/>
        </w:rPr>
      </w:pPr>
    </w:p>
    <w:p w:rsidR="00940D48" w:rsidRDefault="00940D48" w:rsidP="002F3481">
      <w:pPr>
        <w:jc w:val="right"/>
        <w:rPr>
          <w:b/>
          <w:snapToGrid w:val="0"/>
          <w:color w:val="000000"/>
        </w:rPr>
      </w:pPr>
    </w:p>
    <w:p w:rsidR="00940D48" w:rsidRDefault="00940D48" w:rsidP="002F3481">
      <w:pPr>
        <w:jc w:val="right"/>
        <w:rPr>
          <w:b/>
          <w:snapToGrid w:val="0"/>
          <w:color w:val="000000"/>
        </w:rPr>
      </w:pPr>
    </w:p>
    <w:p w:rsidR="00940D48" w:rsidRDefault="00940D48" w:rsidP="002F3481">
      <w:pPr>
        <w:jc w:val="right"/>
        <w:rPr>
          <w:b/>
          <w:snapToGrid w:val="0"/>
          <w:color w:val="000000"/>
        </w:rPr>
      </w:pPr>
    </w:p>
    <w:p w:rsidR="00940D48" w:rsidRDefault="00940D48" w:rsidP="002F3481">
      <w:pPr>
        <w:jc w:val="right"/>
        <w:rPr>
          <w:b/>
          <w:snapToGrid w:val="0"/>
          <w:color w:val="000000"/>
        </w:rPr>
      </w:pPr>
    </w:p>
    <w:p w:rsidR="00940D48" w:rsidRDefault="00940D48" w:rsidP="002F3481">
      <w:pPr>
        <w:jc w:val="right"/>
        <w:rPr>
          <w:b/>
          <w:snapToGrid w:val="0"/>
          <w:color w:val="000000"/>
        </w:rPr>
      </w:pPr>
    </w:p>
    <w:p w:rsidR="00940D48" w:rsidRDefault="00940D48" w:rsidP="002F3481">
      <w:pPr>
        <w:jc w:val="right"/>
        <w:rPr>
          <w:b/>
          <w:snapToGrid w:val="0"/>
          <w:color w:val="000000"/>
        </w:rPr>
      </w:pPr>
    </w:p>
    <w:p w:rsidR="00940D48" w:rsidRDefault="00940D48" w:rsidP="002F3481">
      <w:pPr>
        <w:jc w:val="right"/>
        <w:rPr>
          <w:b/>
          <w:snapToGrid w:val="0"/>
          <w:color w:val="000000"/>
        </w:rPr>
      </w:pPr>
    </w:p>
    <w:p w:rsidR="00940D48" w:rsidRDefault="00940D48" w:rsidP="002F3481">
      <w:pPr>
        <w:jc w:val="right"/>
        <w:rPr>
          <w:b/>
          <w:snapToGrid w:val="0"/>
          <w:color w:val="000000"/>
        </w:rPr>
      </w:pPr>
    </w:p>
    <w:p w:rsidR="00940D48" w:rsidRDefault="00940D48" w:rsidP="002F3481">
      <w:pPr>
        <w:jc w:val="right"/>
        <w:rPr>
          <w:b/>
          <w:snapToGrid w:val="0"/>
          <w:color w:val="000000"/>
        </w:rPr>
      </w:pPr>
    </w:p>
    <w:p w:rsidR="00940D48" w:rsidRDefault="00940D48" w:rsidP="002F3481">
      <w:pPr>
        <w:jc w:val="right"/>
        <w:rPr>
          <w:b/>
          <w:snapToGrid w:val="0"/>
          <w:color w:val="000000"/>
        </w:rPr>
      </w:pPr>
    </w:p>
    <w:p w:rsidR="00940D48" w:rsidRDefault="00940D48" w:rsidP="002F3481">
      <w:pPr>
        <w:jc w:val="right"/>
        <w:rPr>
          <w:b/>
          <w:snapToGrid w:val="0"/>
          <w:color w:val="000000"/>
        </w:rPr>
      </w:pPr>
    </w:p>
    <w:p w:rsidR="00940D48" w:rsidRDefault="00940D48" w:rsidP="002F3481">
      <w:pPr>
        <w:jc w:val="right"/>
        <w:rPr>
          <w:b/>
          <w:snapToGrid w:val="0"/>
          <w:color w:val="000000"/>
        </w:rPr>
      </w:pPr>
    </w:p>
    <w:p w:rsidR="00A32935" w:rsidRDefault="00A32935" w:rsidP="002F3481">
      <w:pPr>
        <w:jc w:val="right"/>
        <w:rPr>
          <w:b/>
          <w:snapToGrid w:val="0"/>
          <w:color w:val="000000"/>
        </w:rPr>
      </w:pPr>
    </w:p>
    <w:p w:rsidR="00A32935" w:rsidRDefault="00A32935" w:rsidP="002F3481">
      <w:pPr>
        <w:jc w:val="right"/>
        <w:rPr>
          <w:b/>
          <w:snapToGrid w:val="0"/>
          <w:color w:val="000000"/>
        </w:rPr>
      </w:pPr>
    </w:p>
    <w:p w:rsidR="00A32935" w:rsidRDefault="00A32935" w:rsidP="002F3481">
      <w:pPr>
        <w:jc w:val="right"/>
        <w:rPr>
          <w:b/>
          <w:snapToGrid w:val="0"/>
          <w:color w:val="000000"/>
        </w:rPr>
      </w:pPr>
    </w:p>
    <w:p w:rsidR="00A32935" w:rsidRDefault="00A32935" w:rsidP="002F3481">
      <w:pPr>
        <w:jc w:val="right"/>
        <w:rPr>
          <w:b/>
          <w:snapToGrid w:val="0"/>
          <w:color w:val="000000"/>
        </w:rPr>
      </w:pPr>
    </w:p>
    <w:p w:rsidR="00A32935" w:rsidRDefault="00A32935" w:rsidP="002F3481">
      <w:pPr>
        <w:jc w:val="right"/>
        <w:rPr>
          <w:b/>
          <w:snapToGrid w:val="0"/>
          <w:color w:val="000000"/>
        </w:rPr>
      </w:pPr>
    </w:p>
    <w:p w:rsidR="00A32935" w:rsidRDefault="00A32935" w:rsidP="002F3481">
      <w:pPr>
        <w:jc w:val="right"/>
        <w:rPr>
          <w:b/>
          <w:snapToGrid w:val="0"/>
          <w:color w:val="000000"/>
        </w:rPr>
      </w:pPr>
    </w:p>
    <w:p w:rsidR="00A32935" w:rsidRDefault="00A32935" w:rsidP="002F3481">
      <w:pPr>
        <w:jc w:val="right"/>
        <w:rPr>
          <w:b/>
          <w:snapToGrid w:val="0"/>
          <w:color w:val="000000"/>
        </w:rPr>
      </w:pPr>
    </w:p>
    <w:p w:rsidR="00A32935" w:rsidRDefault="00A32935" w:rsidP="002F3481">
      <w:pPr>
        <w:jc w:val="right"/>
        <w:rPr>
          <w:b/>
          <w:snapToGrid w:val="0"/>
          <w:color w:val="000000"/>
        </w:rPr>
      </w:pPr>
    </w:p>
    <w:p w:rsidR="00A32935" w:rsidRDefault="00A32935" w:rsidP="002F3481">
      <w:pPr>
        <w:jc w:val="right"/>
        <w:rPr>
          <w:b/>
          <w:snapToGrid w:val="0"/>
          <w:color w:val="000000"/>
        </w:rPr>
      </w:pPr>
    </w:p>
    <w:p w:rsidR="00A32935" w:rsidRDefault="00A32935" w:rsidP="002F3481">
      <w:pPr>
        <w:jc w:val="right"/>
        <w:rPr>
          <w:b/>
          <w:snapToGrid w:val="0"/>
          <w:color w:val="000000"/>
        </w:rPr>
      </w:pPr>
    </w:p>
    <w:p w:rsidR="00940D48" w:rsidRDefault="00940D48" w:rsidP="002F3481">
      <w:pPr>
        <w:jc w:val="right"/>
        <w:rPr>
          <w:b/>
          <w:snapToGrid w:val="0"/>
          <w:color w:val="000000"/>
        </w:rPr>
      </w:pPr>
    </w:p>
    <w:p w:rsidR="002F3481" w:rsidRDefault="002F3481" w:rsidP="002F3481">
      <w:pPr>
        <w:jc w:val="right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 xml:space="preserve">Приложение № </w:t>
      </w:r>
      <w:r w:rsidR="00940D48">
        <w:rPr>
          <w:b/>
          <w:snapToGrid w:val="0"/>
          <w:color w:val="000000"/>
        </w:rPr>
        <w:t>9</w:t>
      </w:r>
    </w:p>
    <w:p w:rsidR="00046058" w:rsidRDefault="00046058" w:rsidP="00046058">
      <w:pPr>
        <w:autoSpaceDE w:val="0"/>
        <w:autoSpaceDN w:val="0"/>
        <w:adjustRightInd w:val="0"/>
        <w:jc w:val="both"/>
        <w:rPr>
          <w:b/>
        </w:rPr>
      </w:pPr>
      <w:r>
        <w:t xml:space="preserve">                                                                                                    </w:t>
      </w:r>
      <w:r w:rsidRPr="005931B8">
        <w:t>к учетной политике на 20</w:t>
      </w:r>
      <w:r w:rsidR="00B01E92">
        <w:t>17</w:t>
      </w:r>
      <w:r w:rsidRPr="005931B8">
        <w:t xml:space="preserve"> год</w:t>
      </w:r>
      <w:r w:rsidRPr="003F760D">
        <w:rPr>
          <w:color w:val="000000"/>
        </w:rPr>
        <w:t> </w:t>
      </w:r>
    </w:p>
    <w:p w:rsidR="00046058" w:rsidRDefault="00046058" w:rsidP="00046058">
      <w:pPr>
        <w:autoSpaceDE w:val="0"/>
        <w:autoSpaceDN w:val="0"/>
        <w:adjustRightInd w:val="0"/>
        <w:jc w:val="both"/>
        <w:rPr>
          <w:b/>
        </w:rPr>
      </w:pPr>
    </w:p>
    <w:p w:rsidR="002F3481" w:rsidRDefault="002F3481" w:rsidP="002F3481">
      <w:pPr>
        <w:ind w:left="5664"/>
        <w:jc w:val="center"/>
        <w:rPr>
          <w:b/>
          <w:snapToGrid w:val="0"/>
          <w:color w:val="000000"/>
        </w:rPr>
      </w:pPr>
    </w:p>
    <w:p w:rsidR="002F3481" w:rsidRDefault="002F3481" w:rsidP="002F3481">
      <w:pPr>
        <w:ind w:left="5664"/>
        <w:jc w:val="center"/>
        <w:rPr>
          <w:b/>
          <w:snapToGrid w:val="0"/>
          <w:color w:val="000000"/>
        </w:rPr>
      </w:pPr>
    </w:p>
    <w:p w:rsidR="002F3481" w:rsidRDefault="002F3481" w:rsidP="007D282B">
      <w:pPr>
        <w:rPr>
          <w:snapToGrid w:val="0"/>
        </w:rPr>
      </w:pPr>
      <w:r>
        <w:rPr>
          <w:snapToGrid w:val="0"/>
        </w:rPr>
        <w:t>________</w:t>
      </w:r>
      <w:r w:rsidR="00280B2F">
        <w:rPr>
          <w:snapToGrid w:val="0"/>
        </w:rPr>
        <w:t>____________________________</w:t>
      </w:r>
      <w:r w:rsidR="00280B2F">
        <w:rPr>
          <w:snapToGrid w:val="0"/>
        </w:rPr>
        <w:tab/>
      </w:r>
      <w:r w:rsidR="00280B2F">
        <w:rPr>
          <w:snapToGrid w:val="0"/>
        </w:rPr>
        <w:tab/>
      </w:r>
      <w:r w:rsidR="00280B2F">
        <w:rPr>
          <w:snapToGrid w:val="0"/>
        </w:rPr>
        <w:tab/>
      </w:r>
      <w:r>
        <w:rPr>
          <w:snapToGrid w:val="0"/>
        </w:rPr>
        <w:t>Приложение № ____</w:t>
      </w:r>
    </w:p>
    <w:p w:rsidR="00280B2F" w:rsidRDefault="002F3481" w:rsidP="007D282B">
      <w:pPr>
        <w:rPr>
          <w:snapToGrid w:val="0"/>
        </w:rPr>
      </w:pPr>
      <w:r>
        <w:rPr>
          <w:snapToGrid w:val="0"/>
          <w:sz w:val="16"/>
          <w:szCs w:val="16"/>
        </w:rPr>
        <w:t xml:space="preserve">                        (наименование организации)</w:t>
      </w:r>
      <w:r>
        <w:rPr>
          <w:snapToGrid w:val="0"/>
          <w:sz w:val="16"/>
          <w:szCs w:val="16"/>
        </w:rPr>
        <w:tab/>
      </w:r>
      <w:r>
        <w:rPr>
          <w:snapToGrid w:val="0"/>
          <w:sz w:val="16"/>
          <w:szCs w:val="16"/>
        </w:rPr>
        <w:tab/>
      </w:r>
      <w:r>
        <w:rPr>
          <w:snapToGrid w:val="0"/>
          <w:sz w:val="16"/>
          <w:szCs w:val="16"/>
        </w:rPr>
        <w:tab/>
      </w:r>
      <w:r>
        <w:rPr>
          <w:snapToGrid w:val="0"/>
          <w:sz w:val="16"/>
          <w:szCs w:val="16"/>
        </w:rPr>
        <w:tab/>
      </w:r>
      <w:r>
        <w:rPr>
          <w:snapToGrid w:val="0"/>
          <w:sz w:val="16"/>
          <w:szCs w:val="16"/>
        </w:rPr>
        <w:tab/>
      </w:r>
      <w:r w:rsidR="00280B2F">
        <w:rPr>
          <w:snapToGrid w:val="0"/>
        </w:rPr>
        <w:t xml:space="preserve">к акту на списание </w:t>
      </w:r>
    </w:p>
    <w:p w:rsidR="002F3481" w:rsidRDefault="00280B2F" w:rsidP="007D282B">
      <w:pPr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от ________________  №  __  </w:t>
      </w:r>
    </w:p>
    <w:p w:rsidR="00280B2F" w:rsidRDefault="00280B2F" w:rsidP="007D282B">
      <w:pPr>
        <w:rPr>
          <w:snapToGrid w:val="0"/>
        </w:rPr>
      </w:pPr>
    </w:p>
    <w:p w:rsidR="00280B2F" w:rsidRDefault="00280B2F" w:rsidP="007D282B">
      <w:pPr>
        <w:rPr>
          <w:snapToGrid w:val="0"/>
        </w:rPr>
      </w:pPr>
    </w:p>
    <w:p w:rsidR="00280B2F" w:rsidRDefault="00280B2F" w:rsidP="00280B2F">
      <w:pPr>
        <w:jc w:val="center"/>
        <w:rPr>
          <w:snapToGrid w:val="0"/>
        </w:rPr>
      </w:pPr>
    </w:p>
    <w:p w:rsidR="00280B2F" w:rsidRDefault="00280B2F" w:rsidP="00280B2F">
      <w:pPr>
        <w:jc w:val="center"/>
        <w:rPr>
          <w:b/>
          <w:snapToGrid w:val="0"/>
        </w:rPr>
      </w:pPr>
      <w:r w:rsidRPr="00280B2F">
        <w:rPr>
          <w:b/>
          <w:snapToGrid w:val="0"/>
        </w:rPr>
        <w:t>Дефектная ведомость</w:t>
      </w:r>
    </w:p>
    <w:p w:rsidR="00280B2F" w:rsidRDefault="00280B2F" w:rsidP="00280B2F">
      <w:pPr>
        <w:jc w:val="center"/>
        <w:rPr>
          <w:b/>
          <w:snapToGrid w:val="0"/>
        </w:rPr>
      </w:pPr>
      <w:r>
        <w:rPr>
          <w:b/>
          <w:snapToGrid w:val="0"/>
        </w:rPr>
        <w:t>на   приборы, аппараты и оборудование, подлежащие списанию</w:t>
      </w:r>
    </w:p>
    <w:p w:rsidR="00280B2F" w:rsidRDefault="00280B2F" w:rsidP="00280B2F">
      <w:pPr>
        <w:rPr>
          <w:snapToGrid w:val="0"/>
        </w:rPr>
      </w:pPr>
    </w:p>
    <w:p w:rsidR="00280B2F" w:rsidRDefault="00280B2F" w:rsidP="00904870">
      <w:pPr>
        <w:numPr>
          <w:ilvl w:val="0"/>
          <w:numId w:val="3"/>
        </w:numPr>
        <w:rPr>
          <w:snapToGrid w:val="0"/>
        </w:rPr>
      </w:pPr>
      <w:r>
        <w:rPr>
          <w:snapToGrid w:val="0"/>
        </w:rPr>
        <w:t>Наименование __________________________________________________________</w:t>
      </w:r>
    </w:p>
    <w:p w:rsidR="00280B2F" w:rsidRDefault="00280B2F" w:rsidP="00904870">
      <w:pPr>
        <w:numPr>
          <w:ilvl w:val="0"/>
          <w:numId w:val="3"/>
        </w:numPr>
        <w:rPr>
          <w:snapToGrid w:val="0"/>
        </w:rPr>
      </w:pPr>
      <w:r>
        <w:rPr>
          <w:snapToGrid w:val="0"/>
        </w:rPr>
        <w:t>Инвентарный номер _________________________ Год выпуска _________________</w:t>
      </w:r>
    </w:p>
    <w:p w:rsidR="00280B2F" w:rsidRDefault="00280B2F" w:rsidP="00904870">
      <w:pPr>
        <w:numPr>
          <w:ilvl w:val="0"/>
          <w:numId w:val="3"/>
        </w:numPr>
        <w:rPr>
          <w:snapToGrid w:val="0"/>
        </w:rPr>
      </w:pPr>
      <w:r>
        <w:rPr>
          <w:snapToGrid w:val="0"/>
        </w:rPr>
        <w:t>Стоимость______________________________________________________________</w:t>
      </w:r>
    </w:p>
    <w:p w:rsidR="00280B2F" w:rsidRDefault="00280B2F" w:rsidP="00904870">
      <w:pPr>
        <w:numPr>
          <w:ilvl w:val="0"/>
          <w:numId w:val="3"/>
        </w:numPr>
        <w:rPr>
          <w:snapToGrid w:val="0"/>
        </w:rPr>
      </w:pPr>
      <w:r>
        <w:rPr>
          <w:snapToGrid w:val="0"/>
        </w:rPr>
        <w:t>Сколько лет находился в эксплуатации _____________________________________</w:t>
      </w:r>
    </w:p>
    <w:p w:rsidR="00280B2F" w:rsidRDefault="00280B2F" w:rsidP="00904870">
      <w:pPr>
        <w:numPr>
          <w:ilvl w:val="0"/>
          <w:numId w:val="3"/>
        </w:numPr>
        <w:rPr>
          <w:snapToGrid w:val="0"/>
        </w:rPr>
      </w:pPr>
      <w:r>
        <w:rPr>
          <w:snapToGrid w:val="0"/>
        </w:rPr>
        <w:t>Причина выхода из строя (выявленные дефекты) _____________________________</w:t>
      </w:r>
    </w:p>
    <w:p w:rsidR="00280B2F" w:rsidRDefault="00280B2F" w:rsidP="00280B2F">
      <w:pPr>
        <w:ind w:left="720"/>
        <w:rPr>
          <w:snapToGrid w:val="0"/>
        </w:rPr>
      </w:pPr>
      <w:r>
        <w:rPr>
          <w:snapToGrid w:val="0"/>
        </w:rPr>
        <w:t>_______________________________________________________________________</w:t>
      </w:r>
    </w:p>
    <w:p w:rsidR="00280B2F" w:rsidRDefault="00280B2F" w:rsidP="00904870">
      <w:pPr>
        <w:numPr>
          <w:ilvl w:val="0"/>
          <w:numId w:val="3"/>
        </w:numPr>
        <w:rPr>
          <w:snapToGrid w:val="0"/>
        </w:rPr>
      </w:pPr>
      <w:r>
        <w:rPr>
          <w:snapToGrid w:val="0"/>
        </w:rPr>
        <w:t xml:space="preserve">Стоимость ремонта и запасных частей, обоснование нецелесообразности ремонта </w:t>
      </w:r>
    </w:p>
    <w:p w:rsidR="00280B2F" w:rsidRDefault="00280B2F" w:rsidP="00280B2F">
      <w:pPr>
        <w:ind w:left="720"/>
        <w:rPr>
          <w:snapToGrid w:val="0"/>
        </w:rPr>
      </w:pPr>
      <w:r>
        <w:rPr>
          <w:snapToGrid w:val="0"/>
        </w:rPr>
        <w:t>______________________________________________________________________</w:t>
      </w:r>
    </w:p>
    <w:p w:rsidR="00280B2F" w:rsidRDefault="00280B2F" w:rsidP="00280B2F">
      <w:pPr>
        <w:ind w:left="720"/>
        <w:rPr>
          <w:snapToGrid w:val="0"/>
        </w:rPr>
      </w:pPr>
      <w:r>
        <w:rPr>
          <w:snapToGrid w:val="0"/>
        </w:rPr>
        <w:t>______________________________________________________________________</w:t>
      </w:r>
    </w:p>
    <w:p w:rsidR="00280B2F" w:rsidRDefault="00280B2F" w:rsidP="00904870">
      <w:pPr>
        <w:numPr>
          <w:ilvl w:val="0"/>
          <w:numId w:val="3"/>
        </w:numPr>
        <w:rPr>
          <w:snapToGrid w:val="0"/>
        </w:rPr>
      </w:pPr>
      <w:r>
        <w:rPr>
          <w:snapToGrid w:val="0"/>
        </w:rPr>
        <w:t>Узлы, агрегаты, комплектующие, пригодные для дальнейшего использования после списания _______________________________________________________________</w:t>
      </w:r>
    </w:p>
    <w:p w:rsidR="00280B2F" w:rsidRDefault="00280B2F" w:rsidP="00280B2F">
      <w:pPr>
        <w:ind w:left="720"/>
        <w:rPr>
          <w:snapToGrid w:val="0"/>
        </w:rPr>
      </w:pPr>
    </w:p>
    <w:p w:rsidR="00280B2F" w:rsidRDefault="00280B2F" w:rsidP="00280B2F">
      <w:pPr>
        <w:ind w:left="720"/>
        <w:rPr>
          <w:snapToGrid w:val="0"/>
        </w:rPr>
      </w:pPr>
    </w:p>
    <w:p w:rsidR="00280B2F" w:rsidRDefault="00280B2F" w:rsidP="00280B2F">
      <w:pPr>
        <w:ind w:left="720"/>
        <w:rPr>
          <w:snapToGrid w:val="0"/>
        </w:rPr>
      </w:pPr>
      <w:r>
        <w:rPr>
          <w:snapToGrid w:val="0"/>
        </w:rPr>
        <w:t>Материально ответственное лицо:</w:t>
      </w:r>
    </w:p>
    <w:p w:rsidR="00280B2F" w:rsidRDefault="00280B2F" w:rsidP="00280B2F">
      <w:pPr>
        <w:ind w:left="720"/>
        <w:rPr>
          <w:snapToGrid w:val="0"/>
        </w:rPr>
      </w:pPr>
      <w:r>
        <w:rPr>
          <w:snapToGrid w:val="0"/>
        </w:rPr>
        <w:t>_________________________________________</w:t>
      </w:r>
    </w:p>
    <w:p w:rsidR="00280B2F" w:rsidRDefault="00280B2F" w:rsidP="00280B2F">
      <w:pPr>
        <w:ind w:left="720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ab/>
      </w:r>
      <w:r>
        <w:rPr>
          <w:snapToGrid w:val="0"/>
          <w:sz w:val="16"/>
          <w:szCs w:val="16"/>
        </w:rPr>
        <w:tab/>
        <w:t>(Фамилия, И.О., должность)</w:t>
      </w:r>
    </w:p>
    <w:p w:rsidR="00280B2F" w:rsidRDefault="00280B2F" w:rsidP="00280B2F">
      <w:pPr>
        <w:ind w:left="720"/>
        <w:rPr>
          <w:snapToGrid w:val="0"/>
        </w:rPr>
      </w:pPr>
      <w:r>
        <w:rPr>
          <w:snapToGrid w:val="0"/>
        </w:rPr>
        <w:t>_________________________________________</w:t>
      </w:r>
    </w:p>
    <w:p w:rsidR="00280B2F" w:rsidRDefault="00280B2F" w:rsidP="00280B2F">
      <w:pPr>
        <w:ind w:left="1428" w:firstLine="696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(подпись, расшифровка подписи)</w:t>
      </w:r>
    </w:p>
    <w:p w:rsidR="00280B2F" w:rsidRDefault="00280B2F" w:rsidP="00280B2F">
      <w:pPr>
        <w:rPr>
          <w:snapToGrid w:val="0"/>
        </w:rPr>
      </w:pPr>
      <w:r>
        <w:rPr>
          <w:snapToGrid w:val="0"/>
        </w:rPr>
        <w:tab/>
      </w:r>
    </w:p>
    <w:p w:rsidR="00280B2F" w:rsidRDefault="00280B2F" w:rsidP="00280B2F">
      <w:pPr>
        <w:rPr>
          <w:snapToGrid w:val="0"/>
        </w:rPr>
      </w:pPr>
      <w:r>
        <w:rPr>
          <w:snapToGrid w:val="0"/>
        </w:rPr>
        <w:tab/>
      </w:r>
      <w:r w:rsidR="009530F7">
        <w:rPr>
          <w:snapToGrid w:val="0"/>
        </w:rPr>
        <w:t>Руководитель структурного подразделения:</w:t>
      </w:r>
    </w:p>
    <w:p w:rsidR="009530F7" w:rsidRDefault="009530F7" w:rsidP="009530F7">
      <w:pPr>
        <w:ind w:left="720"/>
        <w:rPr>
          <w:snapToGrid w:val="0"/>
        </w:rPr>
      </w:pPr>
      <w:r>
        <w:rPr>
          <w:snapToGrid w:val="0"/>
        </w:rPr>
        <w:t>_________________________________________</w:t>
      </w:r>
    </w:p>
    <w:p w:rsidR="009530F7" w:rsidRDefault="009530F7" w:rsidP="009530F7">
      <w:pPr>
        <w:ind w:left="720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ab/>
      </w:r>
      <w:r>
        <w:rPr>
          <w:snapToGrid w:val="0"/>
          <w:sz w:val="16"/>
          <w:szCs w:val="16"/>
        </w:rPr>
        <w:tab/>
        <w:t>(Фамилия, И.О., должность)</w:t>
      </w:r>
    </w:p>
    <w:p w:rsidR="009530F7" w:rsidRDefault="009530F7" w:rsidP="009530F7">
      <w:pPr>
        <w:ind w:left="720"/>
        <w:rPr>
          <w:snapToGrid w:val="0"/>
        </w:rPr>
      </w:pPr>
      <w:r>
        <w:rPr>
          <w:snapToGrid w:val="0"/>
        </w:rPr>
        <w:t>_________________________________________</w:t>
      </w:r>
    </w:p>
    <w:p w:rsidR="009530F7" w:rsidRDefault="009530F7" w:rsidP="009530F7">
      <w:pPr>
        <w:ind w:left="1428" w:firstLine="696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(подпись, расшифровка подписи)</w:t>
      </w:r>
    </w:p>
    <w:p w:rsidR="00280B2F" w:rsidRDefault="00280B2F" w:rsidP="00280B2F">
      <w:pPr>
        <w:rPr>
          <w:snapToGrid w:val="0"/>
        </w:rPr>
      </w:pPr>
    </w:p>
    <w:p w:rsidR="001105F8" w:rsidRDefault="001105F8" w:rsidP="00280B2F">
      <w:pPr>
        <w:rPr>
          <w:snapToGrid w:val="0"/>
        </w:rPr>
      </w:pPr>
    </w:p>
    <w:p w:rsidR="001105F8" w:rsidRDefault="001105F8" w:rsidP="00280B2F">
      <w:pPr>
        <w:rPr>
          <w:snapToGrid w:val="0"/>
        </w:rPr>
      </w:pPr>
    </w:p>
    <w:p w:rsidR="001105F8" w:rsidRDefault="001105F8" w:rsidP="00280B2F">
      <w:pPr>
        <w:rPr>
          <w:snapToGrid w:val="0"/>
        </w:rPr>
      </w:pPr>
    </w:p>
    <w:p w:rsidR="001105F8" w:rsidRDefault="001105F8" w:rsidP="00280B2F">
      <w:pPr>
        <w:rPr>
          <w:snapToGrid w:val="0"/>
        </w:rPr>
      </w:pPr>
    </w:p>
    <w:p w:rsidR="001B37FA" w:rsidRDefault="001B37FA" w:rsidP="00280B2F">
      <w:pPr>
        <w:rPr>
          <w:snapToGrid w:val="0"/>
        </w:rPr>
      </w:pPr>
    </w:p>
    <w:p w:rsidR="001B37FA" w:rsidRDefault="001B37FA" w:rsidP="00280B2F">
      <w:pPr>
        <w:rPr>
          <w:snapToGrid w:val="0"/>
        </w:rPr>
      </w:pPr>
    </w:p>
    <w:p w:rsidR="001B37FA" w:rsidRDefault="001B37FA" w:rsidP="00280B2F">
      <w:pPr>
        <w:rPr>
          <w:snapToGrid w:val="0"/>
        </w:rPr>
      </w:pPr>
    </w:p>
    <w:p w:rsidR="001B37FA" w:rsidRDefault="001B37FA" w:rsidP="00280B2F">
      <w:pPr>
        <w:rPr>
          <w:snapToGrid w:val="0"/>
        </w:rPr>
      </w:pPr>
    </w:p>
    <w:p w:rsidR="001B37FA" w:rsidRDefault="001B37FA" w:rsidP="00280B2F">
      <w:pPr>
        <w:rPr>
          <w:snapToGrid w:val="0"/>
        </w:rPr>
      </w:pPr>
    </w:p>
    <w:p w:rsidR="001B37FA" w:rsidRDefault="001B37FA" w:rsidP="00280B2F">
      <w:pPr>
        <w:rPr>
          <w:snapToGrid w:val="0"/>
        </w:rPr>
      </w:pPr>
    </w:p>
    <w:p w:rsidR="001105F8" w:rsidRDefault="001105F8" w:rsidP="00280B2F">
      <w:pPr>
        <w:rPr>
          <w:snapToGrid w:val="0"/>
        </w:rPr>
      </w:pPr>
    </w:p>
    <w:p w:rsidR="00940D48" w:rsidRDefault="00940D48" w:rsidP="00280B2F">
      <w:pPr>
        <w:rPr>
          <w:snapToGrid w:val="0"/>
        </w:rPr>
      </w:pPr>
    </w:p>
    <w:p w:rsidR="00940D48" w:rsidRDefault="00940D48" w:rsidP="00280B2F">
      <w:pPr>
        <w:rPr>
          <w:snapToGrid w:val="0"/>
        </w:rPr>
      </w:pPr>
    </w:p>
    <w:p w:rsidR="00A32935" w:rsidRDefault="00A32935" w:rsidP="00280B2F">
      <w:pPr>
        <w:rPr>
          <w:snapToGrid w:val="0"/>
        </w:rPr>
      </w:pPr>
    </w:p>
    <w:p w:rsidR="001B37FA" w:rsidRDefault="001B37FA" w:rsidP="00280B2F">
      <w:pPr>
        <w:rPr>
          <w:snapToGrid w:val="0"/>
        </w:rPr>
      </w:pPr>
    </w:p>
    <w:p w:rsidR="00B91B72" w:rsidRDefault="00B91B72" w:rsidP="00B91B72">
      <w:pPr>
        <w:jc w:val="right"/>
        <w:rPr>
          <w:b/>
          <w:snapToGrid w:val="0"/>
          <w:color w:val="000000"/>
        </w:rPr>
      </w:pPr>
      <w:r w:rsidRPr="000A7E0F">
        <w:rPr>
          <w:b/>
          <w:sz w:val="40"/>
          <w:szCs w:val="40"/>
        </w:rPr>
        <w:t xml:space="preserve">                                                                </w:t>
      </w:r>
      <w:r>
        <w:rPr>
          <w:b/>
          <w:snapToGrid w:val="0"/>
          <w:color w:val="000000"/>
        </w:rPr>
        <w:t xml:space="preserve">Приложение № </w:t>
      </w:r>
      <w:r w:rsidR="00046058">
        <w:rPr>
          <w:b/>
          <w:snapToGrid w:val="0"/>
          <w:color w:val="000000"/>
        </w:rPr>
        <w:t>1</w:t>
      </w:r>
      <w:r w:rsidR="00940D48">
        <w:rPr>
          <w:b/>
          <w:snapToGrid w:val="0"/>
          <w:color w:val="000000"/>
        </w:rPr>
        <w:t>0</w:t>
      </w:r>
    </w:p>
    <w:p w:rsidR="00046058" w:rsidRDefault="00046058" w:rsidP="00046058">
      <w:pPr>
        <w:autoSpaceDE w:val="0"/>
        <w:autoSpaceDN w:val="0"/>
        <w:adjustRightInd w:val="0"/>
        <w:jc w:val="both"/>
        <w:rPr>
          <w:b/>
        </w:rPr>
      </w:pPr>
      <w:r>
        <w:t xml:space="preserve">                                                                                                    </w:t>
      </w:r>
      <w:r w:rsidRPr="005931B8">
        <w:t>к учетной политике на 20</w:t>
      </w:r>
      <w:r w:rsidR="00B01E92">
        <w:t>17</w:t>
      </w:r>
      <w:r w:rsidRPr="005931B8">
        <w:t xml:space="preserve"> год</w:t>
      </w:r>
      <w:r w:rsidRPr="003F760D">
        <w:rPr>
          <w:color w:val="000000"/>
        </w:rPr>
        <w:t> </w:t>
      </w:r>
    </w:p>
    <w:p w:rsidR="00046058" w:rsidRDefault="00046058" w:rsidP="00046058">
      <w:pPr>
        <w:autoSpaceDE w:val="0"/>
        <w:autoSpaceDN w:val="0"/>
        <w:adjustRightInd w:val="0"/>
        <w:jc w:val="both"/>
        <w:rPr>
          <w:b/>
        </w:rPr>
      </w:pPr>
    </w:p>
    <w:p w:rsidR="00B91B72" w:rsidRDefault="00B91B72" w:rsidP="00B91B72">
      <w:pPr>
        <w:ind w:left="5664"/>
        <w:jc w:val="center"/>
        <w:rPr>
          <w:b/>
          <w:snapToGrid w:val="0"/>
          <w:color w:val="000000"/>
        </w:rPr>
      </w:pPr>
    </w:p>
    <w:p w:rsidR="00B91B72" w:rsidRPr="002A47D8" w:rsidRDefault="00B91B72" w:rsidP="00B91B72">
      <w:pPr>
        <w:tabs>
          <w:tab w:val="left" w:pos="7455"/>
        </w:tabs>
        <w:ind w:left="180"/>
      </w:pPr>
      <w:r w:rsidRPr="000A7E0F">
        <w:rPr>
          <w:b/>
          <w:sz w:val="40"/>
          <w:szCs w:val="40"/>
        </w:rPr>
        <w:t xml:space="preserve">    </w:t>
      </w:r>
      <w:r>
        <w:rPr>
          <w:b/>
          <w:sz w:val="40"/>
          <w:szCs w:val="40"/>
        </w:rPr>
        <w:tab/>
      </w:r>
      <w:r w:rsidRPr="000A7E0F">
        <w:rPr>
          <w:b/>
          <w:sz w:val="40"/>
          <w:szCs w:val="40"/>
        </w:rPr>
        <w:t xml:space="preserve"> </w:t>
      </w:r>
      <w:r w:rsidR="00940D48">
        <w:rPr>
          <w:b/>
          <w:sz w:val="40"/>
          <w:szCs w:val="40"/>
        </w:rPr>
        <w:t xml:space="preserve">     </w:t>
      </w:r>
      <w:r w:rsidRPr="002A47D8">
        <w:t>Утверждаю:</w:t>
      </w:r>
    </w:p>
    <w:p w:rsidR="00E71A93" w:rsidRDefault="00B91B72" w:rsidP="009861EB">
      <w:pPr>
        <w:tabs>
          <w:tab w:val="left" w:pos="7050"/>
        </w:tabs>
        <w:ind w:left="180"/>
      </w:pPr>
      <w:r w:rsidRPr="002A47D8">
        <w:t xml:space="preserve">                                                                                       </w:t>
      </w:r>
      <w:r w:rsidR="00940D48">
        <w:t xml:space="preserve">        Директор МКОУ «ОШ ОВЗ № 10</w:t>
      </w:r>
    </w:p>
    <w:p w:rsidR="009861EB" w:rsidRPr="002A47D8" w:rsidRDefault="009861EB" w:rsidP="009861EB">
      <w:pPr>
        <w:tabs>
          <w:tab w:val="left" w:pos="7050"/>
        </w:tabs>
        <w:ind w:left="180"/>
      </w:pPr>
      <w:r>
        <w:tab/>
      </w:r>
      <w:r w:rsidR="00940D48">
        <w:t xml:space="preserve">             города Асино»</w:t>
      </w:r>
    </w:p>
    <w:p w:rsidR="00B91B72" w:rsidRPr="002A47D8" w:rsidRDefault="002A47D8" w:rsidP="00B91B72">
      <w:pPr>
        <w:tabs>
          <w:tab w:val="left" w:pos="7080"/>
        </w:tabs>
        <w:rPr>
          <w:rFonts w:ascii="Arial Black" w:hAnsi="Arial Black"/>
          <w:szCs w:val="44"/>
        </w:rPr>
      </w:pPr>
      <w:r w:rsidRPr="002A47D8">
        <w:t xml:space="preserve">                                                                                                </w:t>
      </w:r>
      <w:r w:rsidR="00E71A93">
        <w:t xml:space="preserve">          </w:t>
      </w:r>
      <w:r w:rsidR="00B91B72" w:rsidRPr="002A47D8">
        <w:t xml:space="preserve">  </w:t>
      </w:r>
      <w:r w:rsidRPr="002A47D8">
        <w:t>___________________</w:t>
      </w:r>
      <w:r w:rsidR="00B91B72" w:rsidRPr="002A47D8">
        <w:t xml:space="preserve">                 </w:t>
      </w:r>
    </w:p>
    <w:p w:rsidR="00B91B72" w:rsidRPr="002A47D8" w:rsidRDefault="00B91B72" w:rsidP="002A47D8">
      <w:pPr>
        <w:tabs>
          <w:tab w:val="left" w:pos="7935"/>
        </w:tabs>
        <w:rPr>
          <w:szCs w:val="44"/>
        </w:rPr>
      </w:pPr>
      <w:r w:rsidRPr="002A47D8">
        <w:rPr>
          <w:szCs w:val="44"/>
        </w:rPr>
        <w:t xml:space="preserve">                                                                                                        </w:t>
      </w:r>
      <w:r w:rsidR="002A47D8" w:rsidRPr="002A47D8">
        <w:rPr>
          <w:szCs w:val="44"/>
        </w:rPr>
        <w:t>«</w:t>
      </w:r>
      <w:r w:rsidRPr="002A47D8">
        <w:rPr>
          <w:szCs w:val="44"/>
        </w:rPr>
        <w:t xml:space="preserve">    »</w:t>
      </w:r>
      <w:r w:rsidRPr="002A47D8">
        <w:rPr>
          <w:szCs w:val="44"/>
          <w:u w:val="single"/>
        </w:rPr>
        <w:t xml:space="preserve">                               </w:t>
      </w:r>
      <w:r w:rsidRPr="002A47D8">
        <w:rPr>
          <w:szCs w:val="44"/>
        </w:rPr>
        <w:t xml:space="preserve">  20</w:t>
      </w:r>
      <w:r w:rsidR="002A47D8" w:rsidRPr="002A47D8">
        <w:rPr>
          <w:szCs w:val="44"/>
        </w:rPr>
        <w:t xml:space="preserve">    г</w:t>
      </w:r>
      <w:r w:rsidRPr="002A47D8">
        <w:rPr>
          <w:szCs w:val="44"/>
        </w:rPr>
        <w:tab/>
      </w:r>
    </w:p>
    <w:p w:rsidR="00B91B72" w:rsidRDefault="00B91B72" w:rsidP="00B91B72">
      <w:pPr>
        <w:tabs>
          <w:tab w:val="left" w:pos="7935"/>
        </w:tabs>
        <w:rPr>
          <w:rFonts w:ascii="Arial Black" w:hAnsi="Arial Black"/>
          <w:szCs w:val="44"/>
        </w:rPr>
      </w:pPr>
    </w:p>
    <w:p w:rsidR="00B91B72" w:rsidRPr="002A47D8" w:rsidRDefault="00B91B72" w:rsidP="00B91B72">
      <w:pPr>
        <w:tabs>
          <w:tab w:val="left" w:pos="3900"/>
        </w:tabs>
        <w:jc w:val="center"/>
      </w:pPr>
      <w:r w:rsidRPr="002A47D8">
        <w:t>Акт</w:t>
      </w:r>
    </w:p>
    <w:p w:rsidR="00B91B72" w:rsidRPr="002A47D8" w:rsidRDefault="002A47D8" w:rsidP="00B91B72">
      <w:pPr>
        <w:tabs>
          <w:tab w:val="left" w:pos="1680"/>
        </w:tabs>
        <w:jc w:val="center"/>
      </w:pPr>
      <w:r w:rsidRPr="002A47D8">
        <w:t>о</w:t>
      </w:r>
      <w:r w:rsidR="00B91B72" w:rsidRPr="002A47D8">
        <w:t xml:space="preserve">смотра технического состояния </w:t>
      </w:r>
      <w:r w:rsidRPr="002A47D8">
        <w:t>_______________________</w:t>
      </w:r>
      <w:r w:rsidR="00B91B72" w:rsidRPr="002A47D8">
        <w:t xml:space="preserve"> </w:t>
      </w:r>
    </w:p>
    <w:p w:rsidR="00B91B72" w:rsidRPr="003E5F2C" w:rsidRDefault="00B91B72" w:rsidP="00B91B72">
      <w:pPr>
        <w:tabs>
          <w:tab w:val="left" w:pos="3645"/>
        </w:tabs>
      </w:pPr>
      <w:r>
        <w:rPr>
          <w:sz w:val="32"/>
          <w:szCs w:val="32"/>
        </w:rPr>
        <w:tab/>
      </w:r>
      <w:r w:rsidRPr="003E5F2C">
        <w:t xml:space="preserve">    от </w:t>
      </w:r>
      <w:r w:rsidR="002A47D8" w:rsidRPr="003E5F2C">
        <w:t>«       » ___________</w:t>
      </w:r>
      <w:r w:rsidRPr="003E5F2C">
        <w:t>20</w:t>
      </w:r>
      <w:r w:rsidR="002A47D8" w:rsidRPr="003E5F2C">
        <w:t xml:space="preserve">    </w:t>
      </w:r>
      <w:r w:rsidRPr="003E5F2C">
        <w:t>г</w:t>
      </w:r>
    </w:p>
    <w:p w:rsidR="00B91B72" w:rsidRPr="007F062B" w:rsidRDefault="00B91B72" w:rsidP="00B91B72">
      <w:pPr>
        <w:rPr>
          <w:sz w:val="32"/>
          <w:szCs w:val="32"/>
        </w:rPr>
      </w:pPr>
    </w:p>
    <w:p w:rsidR="002D1C7F" w:rsidRDefault="002A47D8" w:rsidP="00940D48">
      <w:pPr>
        <w:tabs>
          <w:tab w:val="left" w:pos="7050"/>
        </w:tabs>
        <w:ind w:left="180"/>
      </w:pPr>
      <w:r>
        <w:rPr>
          <w:sz w:val="32"/>
          <w:szCs w:val="32"/>
        </w:rPr>
        <w:t>______________________</w:t>
      </w:r>
      <w:r w:rsidR="00B91B72">
        <w:rPr>
          <w:sz w:val="32"/>
          <w:szCs w:val="32"/>
        </w:rPr>
        <w:t xml:space="preserve"> </w:t>
      </w:r>
      <w:r w:rsidR="00E71A93">
        <w:rPr>
          <w:sz w:val="32"/>
          <w:szCs w:val="32"/>
        </w:rPr>
        <w:t xml:space="preserve">    </w:t>
      </w:r>
      <w:r w:rsidR="00940D48">
        <w:t>МКОУ «ОШ ОВЗ № 10 города Асино»</w:t>
      </w:r>
    </w:p>
    <w:p w:rsidR="002A47D8" w:rsidRDefault="002A47D8" w:rsidP="002D1C7F">
      <w:pPr>
        <w:ind w:left="708" w:firstLine="708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(должность)</w:t>
      </w:r>
    </w:p>
    <w:p w:rsidR="002A47D8" w:rsidRDefault="002A47D8" w:rsidP="00B91B72">
      <w:pPr>
        <w:rPr>
          <w:sz w:val="16"/>
          <w:szCs w:val="16"/>
        </w:rPr>
      </w:pPr>
    </w:p>
    <w:p w:rsidR="002A47D8" w:rsidRDefault="002A47D8" w:rsidP="00B91B72">
      <w:pPr>
        <w:rPr>
          <w:sz w:val="32"/>
          <w:szCs w:val="32"/>
        </w:rPr>
      </w:pPr>
      <w:r>
        <w:rPr>
          <w:sz w:val="32"/>
          <w:szCs w:val="32"/>
        </w:rPr>
        <w:t>_________________________</w:t>
      </w:r>
      <w:r w:rsidR="002D1C7F">
        <w:rPr>
          <w:sz w:val="32"/>
          <w:szCs w:val="32"/>
        </w:rPr>
        <w:t>______________________</w:t>
      </w:r>
      <w:r w:rsidR="00B91B72" w:rsidRPr="002D1C7F">
        <w:t>в присутствии</w:t>
      </w:r>
    </w:p>
    <w:p w:rsidR="002A47D8" w:rsidRDefault="002A47D8" w:rsidP="002A47D8">
      <w:pPr>
        <w:ind w:left="2136" w:firstLine="696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(Фамилия, И.О.,)</w:t>
      </w:r>
    </w:p>
    <w:p w:rsidR="002A47D8" w:rsidRDefault="002A47D8" w:rsidP="00B91B72">
      <w:pPr>
        <w:rPr>
          <w:sz w:val="16"/>
          <w:szCs w:val="16"/>
        </w:rPr>
      </w:pPr>
    </w:p>
    <w:p w:rsidR="002A47D8" w:rsidRDefault="00B91B72" w:rsidP="00B91B7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A47D8">
        <w:rPr>
          <w:sz w:val="32"/>
          <w:szCs w:val="32"/>
        </w:rPr>
        <w:t>_________________________________________</w:t>
      </w:r>
      <w:r w:rsidR="002D1C7F">
        <w:rPr>
          <w:sz w:val="32"/>
          <w:szCs w:val="32"/>
        </w:rPr>
        <w:t>___</w:t>
      </w:r>
      <w:r>
        <w:rPr>
          <w:sz w:val="32"/>
          <w:szCs w:val="32"/>
        </w:rPr>
        <w:t xml:space="preserve"> </w:t>
      </w:r>
      <w:r w:rsidRPr="002D1C7F">
        <w:t>произведен осмотр</w:t>
      </w:r>
    </w:p>
    <w:p w:rsidR="002A47D8" w:rsidRDefault="002A47D8" w:rsidP="002A47D8">
      <w:pPr>
        <w:ind w:left="1428" w:firstLine="696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(Фамилия, И.О., должность)</w:t>
      </w:r>
    </w:p>
    <w:p w:rsidR="002A47D8" w:rsidRDefault="002A47D8" w:rsidP="00B91B72">
      <w:pPr>
        <w:rPr>
          <w:sz w:val="16"/>
          <w:szCs w:val="16"/>
        </w:rPr>
      </w:pPr>
    </w:p>
    <w:p w:rsidR="002A47D8" w:rsidRDefault="00B91B72" w:rsidP="00B91B72">
      <w:pPr>
        <w:rPr>
          <w:sz w:val="16"/>
          <w:szCs w:val="16"/>
        </w:rPr>
      </w:pPr>
      <w:r w:rsidRPr="002D1C7F">
        <w:t xml:space="preserve"> технического состояния</w:t>
      </w:r>
      <w:r>
        <w:rPr>
          <w:sz w:val="32"/>
          <w:szCs w:val="32"/>
        </w:rPr>
        <w:t xml:space="preserve"> </w:t>
      </w:r>
      <w:r w:rsidR="002A47D8">
        <w:rPr>
          <w:sz w:val="32"/>
          <w:szCs w:val="32"/>
        </w:rPr>
        <w:t>____________________________________</w:t>
      </w:r>
      <w:r>
        <w:rPr>
          <w:sz w:val="32"/>
          <w:szCs w:val="32"/>
        </w:rPr>
        <w:t>.</w:t>
      </w:r>
    </w:p>
    <w:p w:rsidR="002D1C7F" w:rsidRPr="002D1C7F" w:rsidRDefault="002D1C7F" w:rsidP="00B91B72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(Наименование  объекта )</w:t>
      </w:r>
    </w:p>
    <w:p w:rsidR="00B91B72" w:rsidRDefault="00B91B72" w:rsidP="00B91B72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2A47D8" w:rsidRDefault="00B91B72" w:rsidP="00B91B7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2D1C7F">
        <w:t>Обследованием на месте установлено</w:t>
      </w:r>
      <w:r>
        <w:rPr>
          <w:sz w:val="32"/>
          <w:szCs w:val="32"/>
        </w:rPr>
        <w:t xml:space="preserve">: </w:t>
      </w:r>
      <w:r w:rsidR="002A47D8">
        <w:rPr>
          <w:sz w:val="32"/>
          <w:szCs w:val="32"/>
        </w:rPr>
        <w:t>________________________</w:t>
      </w:r>
    </w:p>
    <w:p w:rsidR="002A47D8" w:rsidRDefault="002A47D8" w:rsidP="00B91B72">
      <w:pPr>
        <w:rPr>
          <w:sz w:val="16"/>
          <w:szCs w:val="16"/>
        </w:rPr>
      </w:pPr>
      <w:r>
        <w:rPr>
          <w:sz w:val="32"/>
          <w:szCs w:val="32"/>
        </w:rPr>
        <w:t>__________________________________________________________</w:t>
      </w:r>
    </w:p>
    <w:p w:rsidR="00B91B72" w:rsidRDefault="002A47D8" w:rsidP="00B91B72">
      <w:pPr>
        <w:rPr>
          <w:sz w:val="16"/>
          <w:szCs w:val="16"/>
        </w:rPr>
      </w:pPr>
      <w:r>
        <w:rPr>
          <w:sz w:val="32"/>
          <w:szCs w:val="32"/>
        </w:rPr>
        <w:t>_________________________________________________________</w:t>
      </w:r>
      <w:r w:rsidR="00B91B72">
        <w:rPr>
          <w:sz w:val="32"/>
          <w:szCs w:val="32"/>
        </w:rPr>
        <w:t>.</w:t>
      </w:r>
    </w:p>
    <w:p w:rsidR="002A47D8" w:rsidRPr="002A47D8" w:rsidRDefault="002D1C7F" w:rsidP="002D1C7F">
      <w:pPr>
        <w:ind w:left="2124" w:firstLine="708"/>
        <w:rPr>
          <w:sz w:val="16"/>
          <w:szCs w:val="16"/>
        </w:rPr>
      </w:pPr>
      <w:r>
        <w:rPr>
          <w:sz w:val="16"/>
          <w:szCs w:val="16"/>
        </w:rPr>
        <w:t>(Описание установленных неисправностей)</w:t>
      </w:r>
    </w:p>
    <w:p w:rsidR="00B91B72" w:rsidRDefault="00B91B72" w:rsidP="00B91B72">
      <w:pPr>
        <w:ind w:firstLine="708"/>
        <w:rPr>
          <w:sz w:val="16"/>
          <w:szCs w:val="16"/>
        </w:rPr>
      </w:pPr>
      <w:r w:rsidRPr="002D1C7F">
        <w:t>На основании обследования данного объекта  необходимо произвести</w:t>
      </w:r>
      <w:r>
        <w:rPr>
          <w:sz w:val="32"/>
          <w:szCs w:val="32"/>
        </w:rPr>
        <w:t xml:space="preserve"> </w:t>
      </w:r>
      <w:r w:rsidR="002A47D8">
        <w:rPr>
          <w:sz w:val="32"/>
          <w:szCs w:val="32"/>
        </w:rPr>
        <w:t>___________________________________________________________________________________________________________________</w:t>
      </w:r>
      <w:r>
        <w:rPr>
          <w:sz w:val="32"/>
          <w:szCs w:val="32"/>
        </w:rPr>
        <w:t xml:space="preserve"> .</w:t>
      </w:r>
    </w:p>
    <w:p w:rsidR="002A47D8" w:rsidRPr="002A47D8" w:rsidRDefault="002D1C7F" w:rsidP="003E5F2C">
      <w:pPr>
        <w:ind w:left="2832"/>
        <w:rPr>
          <w:sz w:val="16"/>
          <w:szCs w:val="16"/>
        </w:rPr>
      </w:pPr>
      <w:r>
        <w:rPr>
          <w:sz w:val="16"/>
          <w:szCs w:val="16"/>
        </w:rPr>
        <w:t xml:space="preserve">(Описание </w:t>
      </w:r>
      <w:r w:rsidR="003E5F2C">
        <w:rPr>
          <w:sz w:val="16"/>
          <w:szCs w:val="16"/>
        </w:rPr>
        <w:t>необходимого ремонта)</w:t>
      </w:r>
    </w:p>
    <w:p w:rsidR="00B91B72" w:rsidRPr="009319A1" w:rsidRDefault="00B91B72" w:rsidP="00B91B72">
      <w:pPr>
        <w:rPr>
          <w:sz w:val="32"/>
          <w:szCs w:val="32"/>
        </w:rPr>
      </w:pPr>
    </w:p>
    <w:p w:rsidR="00B91B72" w:rsidRPr="009319A1" w:rsidRDefault="00B91B72" w:rsidP="00B91B72">
      <w:pPr>
        <w:rPr>
          <w:sz w:val="32"/>
          <w:szCs w:val="32"/>
        </w:rPr>
      </w:pPr>
    </w:p>
    <w:p w:rsidR="002A47D8" w:rsidRDefault="002A47D8" w:rsidP="002A47D8">
      <w:pPr>
        <w:rPr>
          <w:snapToGrid w:val="0"/>
        </w:rPr>
      </w:pPr>
      <w:r>
        <w:rPr>
          <w:snapToGrid w:val="0"/>
        </w:rPr>
        <w:t>Материально ответственное лицо:</w:t>
      </w:r>
    </w:p>
    <w:p w:rsidR="002A47D8" w:rsidRDefault="002A47D8" w:rsidP="002A47D8">
      <w:pPr>
        <w:ind w:left="720"/>
        <w:rPr>
          <w:snapToGrid w:val="0"/>
        </w:rPr>
      </w:pPr>
      <w:r>
        <w:rPr>
          <w:snapToGrid w:val="0"/>
        </w:rPr>
        <w:t>_________________________________________</w:t>
      </w:r>
    </w:p>
    <w:p w:rsidR="002A47D8" w:rsidRDefault="002A47D8" w:rsidP="002A47D8">
      <w:pPr>
        <w:ind w:left="720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ab/>
      </w:r>
      <w:r>
        <w:rPr>
          <w:snapToGrid w:val="0"/>
          <w:sz w:val="16"/>
          <w:szCs w:val="16"/>
        </w:rPr>
        <w:tab/>
        <w:t>(Фамилия, И.О., должность)</w:t>
      </w:r>
    </w:p>
    <w:p w:rsidR="002A47D8" w:rsidRDefault="002A47D8" w:rsidP="002A47D8">
      <w:pPr>
        <w:ind w:left="720"/>
        <w:rPr>
          <w:snapToGrid w:val="0"/>
        </w:rPr>
      </w:pPr>
      <w:r>
        <w:rPr>
          <w:snapToGrid w:val="0"/>
        </w:rPr>
        <w:t>_________________________________________</w:t>
      </w:r>
    </w:p>
    <w:p w:rsidR="002A47D8" w:rsidRDefault="002A47D8" w:rsidP="002A47D8">
      <w:pPr>
        <w:ind w:left="1428" w:firstLine="696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(подпись, расшифровка подписи)</w:t>
      </w:r>
    </w:p>
    <w:p w:rsidR="002A47D8" w:rsidRDefault="002A47D8" w:rsidP="002A47D8">
      <w:pPr>
        <w:rPr>
          <w:snapToGrid w:val="0"/>
        </w:rPr>
      </w:pPr>
      <w:r>
        <w:rPr>
          <w:snapToGrid w:val="0"/>
        </w:rPr>
        <w:tab/>
      </w:r>
    </w:p>
    <w:p w:rsidR="002A47D8" w:rsidRDefault="002A47D8" w:rsidP="002A47D8">
      <w:pPr>
        <w:rPr>
          <w:snapToGrid w:val="0"/>
        </w:rPr>
      </w:pPr>
      <w:r>
        <w:rPr>
          <w:snapToGrid w:val="0"/>
        </w:rPr>
        <w:t>Лицо, в присутствии которого производился осмотр:</w:t>
      </w:r>
    </w:p>
    <w:p w:rsidR="002A47D8" w:rsidRDefault="002A47D8" w:rsidP="002A47D8">
      <w:pPr>
        <w:ind w:left="720"/>
        <w:rPr>
          <w:snapToGrid w:val="0"/>
        </w:rPr>
      </w:pPr>
      <w:r>
        <w:rPr>
          <w:snapToGrid w:val="0"/>
        </w:rPr>
        <w:t>_________________________________________</w:t>
      </w:r>
    </w:p>
    <w:p w:rsidR="002A47D8" w:rsidRDefault="002A47D8" w:rsidP="002A47D8">
      <w:pPr>
        <w:ind w:left="720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ab/>
      </w:r>
      <w:r>
        <w:rPr>
          <w:snapToGrid w:val="0"/>
          <w:sz w:val="16"/>
          <w:szCs w:val="16"/>
        </w:rPr>
        <w:tab/>
        <w:t>(Фамилия, И.О., должность)</w:t>
      </w:r>
    </w:p>
    <w:p w:rsidR="002A47D8" w:rsidRDefault="002A47D8" w:rsidP="002A47D8">
      <w:pPr>
        <w:ind w:left="720"/>
        <w:rPr>
          <w:snapToGrid w:val="0"/>
        </w:rPr>
      </w:pPr>
      <w:r>
        <w:rPr>
          <w:snapToGrid w:val="0"/>
        </w:rPr>
        <w:t>_________________________________________</w:t>
      </w:r>
    </w:p>
    <w:p w:rsidR="002A47D8" w:rsidRDefault="002A47D8" w:rsidP="002A47D8">
      <w:pPr>
        <w:ind w:left="1428" w:firstLine="696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(подпись, расшифровка подписи)</w:t>
      </w:r>
    </w:p>
    <w:p w:rsidR="00B91B72" w:rsidRDefault="00B91B72" w:rsidP="00B91B72">
      <w:pPr>
        <w:rPr>
          <w:sz w:val="32"/>
          <w:szCs w:val="32"/>
        </w:rPr>
      </w:pPr>
    </w:p>
    <w:p w:rsidR="00A32935" w:rsidRDefault="00B91B72" w:rsidP="00B91B72">
      <w:pPr>
        <w:tabs>
          <w:tab w:val="left" w:pos="217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</w:p>
    <w:p w:rsidR="00A32935" w:rsidRDefault="00A32935" w:rsidP="00B91B72">
      <w:pPr>
        <w:tabs>
          <w:tab w:val="left" w:pos="2175"/>
        </w:tabs>
        <w:rPr>
          <w:sz w:val="32"/>
          <w:szCs w:val="32"/>
        </w:rPr>
      </w:pPr>
    </w:p>
    <w:p w:rsidR="00B91B72" w:rsidRPr="009319A1" w:rsidRDefault="00B91B72" w:rsidP="00B91B72">
      <w:pPr>
        <w:tabs>
          <w:tab w:val="left" w:pos="217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</w:t>
      </w:r>
    </w:p>
    <w:p w:rsidR="003E5F2C" w:rsidRDefault="003E5F2C" w:rsidP="003E5F2C">
      <w:pPr>
        <w:jc w:val="right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 xml:space="preserve">Приложение № </w:t>
      </w:r>
      <w:r w:rsidR="00046058">
        <w:rPr>
          <w:b/>
          <w:snapToGrid w:val="0"/>
          <w:color w:val="000000"/>
        </w:rPr>
        <w:t>1</w:t>
      </w:r>
      <w:r w:rsidR="00940D48">
        <w:rPr>
          <w:b/>
          <w:snapToGrid w:val="0"/>
          <w:color w:val="000000"/>
        </w:rPr>
        <w:t>1</w:t>
      </w:r>
    </w:p>
    <w:p w:rsidR="00046058" w:rsidRDefault="00046058" w:rsidP="00046058">
      <w:pPr>
        <w:autoSpaceDE w:val="0"/>
        <w:autoSpaceDN w:val="0"/>
        <w:adjustRightInd w:val="0"/>
        <w:jc w:val="both"/>
        <w:rPr>
          <w:b/>
        </w:rPr>
      </w:pPr>
      <w:r>
        <w:t xml:space="preserve">                                                                                                    </w:t>
      </w:r>
      <w:r w:rsidRPr="005931B8">
        <w:t>к учетной политике на 20</w:t>
      </w:r>
      <w:r w:rsidR="00B01E92">
        <w:t>17</w:t>
      </w:r>
      <w:r w:rsidRPr="005931B8">
        <w:t xml:space="preserve"> год</w:t>
      </w:r>
      <w:r w:rsidRPr="003F760D">
        <w:rPr>
          <w:color w:val="000000"/>
        </w:rPr>
        <w:t> </w:t>
      </w:r>
    </w:p>
    <w:p w:rsidR="00046058" w:rsidRDefault="00046058" w:rsidP="00046058">
      <w:pPr>
        <w:autoSpaceDE w:val="0"/>
        <w:autoSpaceDN w:val="0"/>
        <w:adjustRightInd w:val="0"/>
        <w:jc w:val="both"/>
        <w:rPr>
          <w:b/>
        </w:rPr>
      </w:pPr>
    </w:p>
    <w:p w:rsidR="003E5F2C" w:rsidRDefault="003E5F2C" w:rsidP="003E5F2C">
      <w:pPr>
        <w:ind w:left="5664"/>
        <w:jc w:val="center"/>
        <w:rPr>
          <w:b/>
          <w:snapToGrid w:val="0"/>
          <w:color w:val="000000"/>
        </w:rPr>
      </w:pPr>
    </w:p>
    <w:p w:rsidR="002A47D8" w:rsidRDefault="002A47D8" w:rsidP="00280B2F">
      <w:pPr>
        <w:rPr>
          <w:snapToGrid w:val="0"/>
        </w:rPr>
      </w:pPr>
    </w:p>
    <w:p w:rsidR="003E5F2C" w:rsidRPr="002A47D8" w:rsidRDefault="003E5F2C" w:rsidP="003E5F2C">
      <w:pPr>
        <w:tabs>
          <w:tab w:val="left" w:pos="7455"/>
        </w:tabs>
        <w:ind w:left="180"/>
      </w:pPr>
      <w:r>
        <w:tab/>
      </w:r>
      <w:r w:rsidR="00940D48">
        <w:tab/>
        <w:t xml:space="preserve">     </w:t>
      </w:r>
      <w:r w:rsidRPr="002A47D8">
        <w:t>Утверждаю:</w:t>
      </w:r>
    </w:p>
    <w:p w:rsidR="00940D48" w:rsidRDefault="003E5F2C" w:rsidP="00940D48">
      <w:pPr>
        <w:tabs>
          <w:tab w:val="left" w:pos="7050"/>
        </w:tabs>
        <w:ind w:left="180"/>
      </w:pPr>
      <w:r w:rsidRPr="002A47D8">
        <w:t xml:space="preserve">                                                                                      </w:t>
      </w:r>
      <w:r w:rsidR="00940D48">
        <w:t xml:space="preserve">         Директор МКОУ «ОШ ОВЗ № 10</w:t>
      </w:r>
    </w:p>
    <w:p w:rsidR="00940D48" w:rsidRPr="002A47D8" w:rsidRDefault="00940D48" w:rsidP="00940D48">
      <w:pPr>
        <w:tabs>
          <w:tab w:val="left" w:pos="7050"/>
        </w:tabs>
        <w:ind w:left="180"/>
      </w:pPr>
      <w:r>
        <w:tab/>
        <w:t xml:space="preserve">             города Асино»</w:t>
      </w:r>
    </w:p>
    <w:p w:rsidR="009861EB" w:rsidRPr="002A47D8" w:rsidRDefault="009861EB" w:rsidP="00940D48">
      <w:pPr>
        <w:tabs>
          <w:tab w:val="left" w:pos="7050"/>
        </w:tabs>
      </w:pPr>
      <w:r>
        <w:tab/>
        <w:t xml:space="preserve">      </w:t>
      </w:r>
    </w:p>
    <w:p w:rsidR="003E5F2C" w:rsidRPr="002A47D8" w:rsidRDefault="003E5F2C" w:rsidP="003E5F2C">
      <w:pPr>
        <w:tabs>
          <w:tab w:val="left" w:pos="7080"/>
        </w:tabs>
        <w:rPr>
          <w:rFonts w:ascii="Arial Black" w:hAnsi="Arial Black"/>
          <w:szCs w:val="44"/>
        </w:rPr>
      </w:pPr>
      <w:r w:rsidRPr="002A47D8">
        <w:t xml:space="preserve">                                                                                                </w:t>
      </w:r>
      <w:r w:rsidR="009861EB">
        <w:t xml:space="preserve"> </w:t>
      </w:r>
      <w:r w:rsidR="00E71A93">
        <w:t xml:space="preserve">           </w:t>
      </w:r>
      <w:r w:rsidRPr="002A47D8">
        <w:t xml:space="preserve">  ___________________                 </w:t>
      </w:r>
    </w:p>
    <w:p w:rsidR="002A47D8" w:rsidRDefault="003E5F2C" w:rsidP="003E5F2C">
      <w:pPr>
        <w:rPr>
          <w:snapToGrid w:val="0"/>
        </w:rPr>
      </w:pPr>
      <w:r w:rsidRPr="002A47D8">
        <w:rPr>
          <w:szCs w:val="44"/>
        </w:rPr>
        <w:t xml:space="preserve">                                                                                                        «    »</w:t>
      </w:r>
      <w:r w:rsidRPr="002A47D8">
        <w:rPr>
          <w:szCs w:val="44"/>
          <w:u w:val="single"/>
        </w:rPr>
        <w:t xml:space="preserve">                               </w:t>
      </w:r>
      <w:r w:rsidRPr="002A47D8">
        <w:rPr>
          <w:szCs w:val="44"/>
        </w:rPr>
        <w:t xml:space="preserve">  20    г</w:t>
      </w:r>
    </w:p>
    <w:p w:rsidR="002A47D8" w:rsidRDefault="002A47D8" w:rsidP="00280B2F">
      <w:pPr>
        <w:rPr>
          <w:snapToGrid w:val="0"/>
        </w:rPr>
      </w:pPr>
    </w:p>
    <w:p w:rsidR="002A47D8" w:rsidRDefault="002A47D8" w:rsidP="00280B2F">
      <w:pPr>
        <w:rPr>
          <w:snapToGrid w:val="0"/>
        </w:rPr>
      </w:pPr>
    </w:p>
    <w:p w:rsidR="002A47D8" w:rsidRDefault="002A47D8" w:rsidP="00280B2F">
      <w:pPr>
        <w:rPr>
          <w:snapToGrid w:val="0"/>
        </w:rPr>
      </w:pPr>
    </w:p>
    <w:p w:rsidR="002A47D8" w:rsidRDefault="002A47D8" w:rsidP="00280B2F">
      <w:pPr>
        <w:rPr>
          <w:snapToGrid w:val="0"/>
        </w:rPr>
      </w:pPr>
    </w:p>
    <w:p w:rsidR="001105F8" w:rsidRDefault="001105F8" w:rsidP="001105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ДЕФЕКТНАЯ  ВЕДОМОСТЬ</w:t>
      </w:r>
    </w:p>
    <w:p w:rsidR="001105F8" w:rsidRDefault="001105F8" w:rsidP="001105F8">
      <w:pPr>
        <w:jc w:val="center"/>
        <w:rPr>
          <w:b/>
          <w:sz w:val="28"/>
          <w:szCs w:val="28"/>
        </w:rPr>
      </w:pPr>
    </w:p>
    <w:p w:rsidR="001105F8" w:rsidRDefault="001105F8" w:rsidP="001105F8">
      <w:pPr>
        <w:rPr>
          <w:sz w:val="16"/>
          <w:szCs w:val="16"/>
        </w:rPr>
      </w:pPr>
      <w:r w:rsidRPr="003E5F2C">
        <w:t>Водитель _______________________________</w:t>
      </w:r>
      <w:r w:rsidR="003E5F2C">
        <w:t>_____________</w:t>
      </w:r>
      <w:r w:rsidRPr="003E5F2C">
        <w:t>___________</w:t>
      </w:r>
    </w:p>
    <w:p w:rsidR="003E5F2C" w:rsidRDefault="003E5F2C" w:rsidP="003E5F2C">
      <w:pPr>
        <w:ind w:left="720"/>
        <w:rPr>
          <w:snapToGrid w:val="0"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napToGrid w:val="0"/>
          <w:sz w:val="16"/>
          <w:szCs w:val="16"/>
        </w:rPr>
        <w:t>(Фамилия, И.О.)</w:t>
      </w:r>
    </w:p>
    <w:p w:rsidR="003E5F2C" w:rsidRPr="003E5F2C" w:rsidRDefault="003E5F2C" w:rsidP="001105F8">
      <w:pPr>
        <w:rPr>
          <w:sz w:val="16"/>
          <w:szCs w:val="16"/>
        </w:rPr>
      </w:pPr>
    </w:p>
    <w:p w:rsidR="001105F8" w:rsidRPr="003E5F2C" w:rsidRDefault="001105F8" w:rsidP="001105F8"/>
    <w:p w:rsidR="001105F8" w:rsidRPr="003E5F2C" w:rsidRDefault="001105F8" w:rsidP="001105F8">
      <w:r w:rsidRPr="003E5F2C">
        <w:t>Машина ______</w:t>
      </w:r>
      <w:r w:rsidR="003E5F2C">
        <w:t>__________</w:t>
      </w:r>
      <w:r w:rsidRPr="003E5F2C">
        <w:t>_______ гос. номер _____</w:t>
      </w:r>
      <w:r w:rsidR="003E5F2C">
        <w:t>_____</w:t>
      </w:r>
      <w:r w:rsidRPr="003E5F2C">
        <w:t>_______________</w:t>
      </w:r>
    </w:p>
    <w:p w:rsidR="001105F8" w:rsidRPr="003E5F2C" w:rsidRDefault="001105F8" w:rsidP="001105F8"/>
    <w:p w:rsidR="001105F8" w:rsidRDefault="001105F8" w:rsidP="001105F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2160"/>
        <w:gridCol w:w="2083"/>
      </w:tblGrid>
      <w:tr w:rsidR="001105F8" w:rsidRPr="001105F8" w:rsidTr="001105F8">
        <w:tc>
          <w:tcPr>
            <w:tcW w:w="5328" w:type="dxa"/>
          </w:tcPr>
          <w:p w:rsidR="001105F8" w:rsidRPr="000675F2" w:rsidRDefault="001105F8" w:rsidP="002C32BE">
            <w:r>
              <w:t>Наименование  запасной части</w:t>
            </w:r>
          </w:p>
        </w:tc>
        <w:tc>
          <w:tcPr>
            <w:tcW w:w="2160" w:type="dxa"/>
          </w:tcPr>
          <w:p w:rsidR="001105F8" w:rsidRPr="000675F2" w:rsidRDefault="001105F8" w:rsidP="002C32BE">
            <w:r w:rsidRPr="000675F2">
              <w:t>Ед. обозначения</w:t>
            </w:r>
          </w:p>
        </w:tc>
        <w:tc>
          <w:tcPr>
            <w:tcW w:w="2083" w:type="dxa"/>
          </w:tcPr>
          <w:p w:rsidR="001105F8" w:rsidRDefault="001105F8" w:rsidP="002C32BE">
            <w:r>
              <w:t>Количество</w:t>
            </w:r>
          </w:p>
          <w:p w:rsidR="001105F8" w:rsidRPr="000675F2" w:rsidRDefault="001105F8" w:rsidP="002C32BE"/>
        </w:tc>
      </w:tr>
      <w:tr w:rsidR="001105F8" w:rsidRPr="001105F8" w:rsidTr="001105F8">
        <w:tc>
          <w:tcPr>
            <w:tcW w:w="5328" w:type="dxa"/>
          </w:tcPr>
          <w:p w:rsidR="001105F8" w:rsidRPr="001105F8" w:rsidRDefault="001105F8" w:rsidP="002C32BE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1105F8" w:rsidRPr="001105F8" w:rsidRDefault="001105F8" w:rsidP="002C32B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1105F8" w:rsidRPr="001105F8" w:rsidRDefault="001105F8" w:rsidP="002C32BE">
            <w:pPr>
              <w:rPr>
                <w:sz w:val="28"/>
                <w:szCs w:val="28"/>
              </w:rPr>
            </w:pPr>
          </w:p>
        </w:tc>
      </w:tr>
      <w:tr w:rsidR="001105F8" w:rsidRPr="001105F8" w:rsidTr="001105F8">
        <w:tc>
          <w:tcPr>
            <w:tcW w:w="5328" w:type="dxa"/>
          </w:tcPr>
          <w:p w:rsidR="001105F8" w:rsidRPr="001105F8" w:rsidRDefault="001105F8" w:rsidP="002C32BE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1105F8" w:rsidRPr="001105F8" w:rsidRDefault="001105F8" w:rsidP="002C32B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1105F8" w:rsidRPr="001105F8" w:rsidRDefault="001105F8" w:rsidP="002C32BE">
            <w:pPr>
              <w:rPr>
                <w:sz w:val="28"/>
                <w:szCs w:val="28"/>
              </w:rPr>
            </w:pPr>
          </w:p>
        </w:tc>
      </w:tr>
      <w:tr w:rsidR="001105F8" w:rsidRPr="001105F8" w:rsidTr="001105F8">
        <w:tc>
          <w:tcPr>
            <w:tcW w:w="5328" w:type="dxa"/>
          </w:tcPr>
          <w:p w:rsidR="001105F8" w:rsidRPr="001105F8" w:rsidRDefault="001105F8" w:rsidP="002C32BE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1105F8" w:rsidRPr="001105F8" w:rsidRDefault="001105F8" w:rsidP="002C32B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1105F8" w:rsidRPr="001105F8" w:rsidRDefault="001105F8" w:rsidP="002C32BE">
            <w:pPr>
              <w:rPr>
                <w:sz w:val="28"/>
                <w:szCs w:val="28"/>
              </w:rPr>
            </w:pPr>
          </w:p>
        </w:tc>
      </w:tr>
      <w:tr w:rsidR="001105F8" w:rsidRPr="001105F8" w:rsidTr="001105F8">
        <w:tc>
          <w:tcPr>
            <w:tcW w:w="5328" w:type="dxa"/>
          </w:tcPr>
          <w:p w:rsidR="001105F8" w:rsidRPr="001105F8" w:rsidRDefault="001105F8" w:rsidP="002C32BE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1105F8" w:rsidRPr="001105F8" w:rsidRDefault="001105F8" w:rsidP="002C32B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1105F8" w:rsidRPr="001105F8" w:rsidRDefault="001105F8" w:rsidP="002C32BE">
            <w:pPr>
              <w:rPr>
                <w:sz w:val="28"/>
                <w:szCs w:val="28"/>
              </w:rPr>
            </w:pPr>
          </w:p>
        </w:tc>
      </w:tr>
      <w:tr w:rsidR="001105F8" w:rsidRPr="001105F8" w:rsidTr="001105F8">
        <w:tc>
          <w:tcPr>
            <w:tcW w:w="5328" w:type="dxa"/>
          </w:tcPr>
          <w:p w:rsidR="001105F8" w:rsidRPr="001105F8" w:rsidRDefault="001105F8" w:rsidP="002C32BE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1105F8" w:rsidRPr="001105F8" w:rsidRDefault="001105F8" w:rsidP="002C32B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1105F8" w:rsidRPr="001105F8" w:rsidRDefault="001105F8" w:rsidP="002C32BE">
            <w:pPr>
              <w:rPr>
                <w:sz w:val="28"/>
                <w:szCs w:val="28"/>
              </w:rPr>
            </w:pPr>
          </w:p>
        </w:tc>
      </w:tr>
      <w:tr w:rsidR="001105F8" w:rsidRPr="001105F8" w:rsidTr="001105F8">
        <w:tc>
          <w:tcPr>
            <w:tcW w:w="5328" w:type="dxa"/>
          </w:tcPr>
          <w:p w:rsidR="001105F8" w:rsidRPr="001105F8" w:rsidRDefault="001105F8" w:rsidP="002C32BE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1105F8" w:rsidRPr="001105F8" w:rsidRDefault="001105F8" w:rsidP="002C32B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1105F8" w:rsidRPr="001105F8" w:rsidRDefault="001105F8" w:rsidP="002C32BE">
            <w:pPr>
              <w:rPr>
                <w:sz w:val="28"/>
                <w:szCs w:val="28"/>
              </w:rPr>
            </w:pPr>
          </w:p>
        </w:tc>
      </w:tr>
      <w:tr w:rsidR="001105F8" w:rsidRPr="001105F8" w:rsidTr="001105F8">
        <w:tc>
          <w:tcPr>
            <w:tcW w:w="5328" w:type="dxa"/>
          </w:tcPr>
          <w:p w:rsidR="001105F8" w:rsidRPr="001105F8" w:rsidRDefault="001105F8" w:rsidP="002C32BE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1105F8" w:rsidRPr="001105F8" w:rsidRDefault="001105F8" w:rsidP="002C32B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1105F8" w:rsidRPr="001105F8" w:rsidRDefault="001105F8" w:rsidP="002C32BE">
            <w:pPr>
              <w:rPr>
                <w:sz w:val="28"/>
                <w:szCs w:val="28"/>
              </w:rPr>
            </w:pPr>
          </w:p>
        </w:tc>
      </w:tr>
      <w:tr w:rsidR="001105F8" w:rsidRPr="001105F8" w:rsidTr="001105F8">
        <w:tc>
          <w:tcPr>
            <w:tcW w:w="5328" w:type="dxa"/>
          </w:tcPr>
          <w:p w:rsidR="001105F8" w:rsidRPr="001105F8" w:rsidRDefault="001105F8" w:rsidP="002C32BE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1105F8" w:rsidRPr="001105F8" w:rsidRDefault="001105F8" w:rsidP="002C32B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1105F8" w:rsidRPr="001105F8" w:rsidRDefault="001105F8" w:rsidP="002C32BE">
            <w:pPr>
              <w:rPr>
                <w:sz w:val="28"/>
                <w:szCs w:val="28"/>
              </w:rPr>
            </w:pPr>
          </w:p>
        </w:tc>
      </w:tr>
      <w:tr w:rsidR="001105F8" w:rsidRPr="001105F8" w:rsidTr="001105F8">
        <w:tc>
          <w:tcPr>
            <w:tcW w:w="5328" w:type="dxa"/>
          </w:tcPr>
          <w:p w:rsidR="001105F8" w:rsidRPr="001105F8" w:rsidRDefault="001105F8" w:rsidP="002C32BE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1105F8" w:rsidRPr="001105F8" w:rsidRDefault="001105F8" w:rsidP="002C32B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1105F8" w:rsidRPr="001105F8" w:rsidRDefault="001105F8" w:rsidP="002C32BE">
            <w:pPr>
              <w:rPr>
                <w:sz w:val="28"/>
                <w:szCs w:val="28"/>
              </w:rPr>
            </w:pPr>
          </w:p>
        </w:tc>
      </w:tr>
      <w:tr w:rsidR="001105F8" w:rsidRPr="001105F8" w:rsidTr="001105F8">
        <w:tc>
          <w:tcPr>
            <w:tcW w:w="5328" w:type="dxa"/>
          </w:tcPr>
          <w:p w:rsidR="001105F8" w:rsidRPr="001105F8" w:rsidRDefault="001105F8" w:rsidP="002C32BE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1105F8" w:rsidRPr="001105F8" w:rsidRDefault="001105F8" w:rsidP="002C32B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1105F8" w:rsidRPr="001105F8" w:rsidRDefault="001105F8" w:rsidP="002C32BE">
            <w:pPr>
              <w:rPr>
                <w:sz w:val="28"/>
                <w:szCs w:val="28"/>
              </w:rPr>
            </w:pPr>
          </w:p>
        </w:tc>
      </w:tr>
      <w:tr w:rsidR="001105F8" w:rsidRPr="001105F8" w:rsidTr="001105F8">
        <w:tc>
          <w:tcPr>
            <w:tcW w:w="5328" w:type="dxa"/>
          </w:tcPr>
          <w:p w:rsidR="001105F8" w:rsidRPr="001105F8" w:rsidRDefault="001105F8" w:rsidP="002C32BE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1105F8" w:rsidRPr="001105F8" w:rsidRDefault="001105F8" w:rsidP="002C32B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1105F8" w:rsidRPr="001105F8" w:rsidRDefault="001105F8" w:rsidP="002C32BE">
            <w:pPr>
              <w:rPr>
                <w:sz w:val="28"/>
                <w:szCs w:val="28"/>
              </w:rPr>
            </w:pPr>
          </w:p>
        </w:tc>
      </w:tr>
      <w:tr w:rsidR="001105F8" w:rsidRPr="001105F8" w:rsidTr="001105F8">
        <w:tc>
          <w:tcPr>
            <w:tcW w:w="5328" w:type="dxa"/>
          </w:tcPr>
          <w:p w:rsidR="001105F8" w:rsidRPr="001105F8" w:rsidRDefault="001105F8" w:rsidP="002C32BE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1105F8" w:rsidRPr="001105F8" w:rsidRDefault="001105F8" w:rsidP="002C32B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1105F8" w:rsidRPr="001105F8" w:rsidRDefault="001105F8" w:rsidP="002C32BE">
            <w:pPr>
              <w:rPr>
                <w:sz w:val="28"/>
                <w:szCs w:val="28"/>
              </w:rPr>
            </w:pPr>
          </w:p>
        </w:tc>
      </w:tr>
      <w:tr w:rsidR="001105F8" w:rsidRPr="001105F8" w:rsidTr="001105F8">
        <w:tc>
          <w:tcPr>
            <w:tcW w:w="5328" w:type="dxa"/>
          </w:tcPr>
          <w:p w:rsidR="001105F8" w:rsidRPr="001105F8" w:rsidRDefault="001105F8" w:rsidP="002C32BE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1105F8" w:rsidRPr="001105F8" w:rsidRDefault="001105F8" w:rsidP="002C32B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1105F8" w:rsidRPr="001105F8" w:rsidRDefault="001105F8" w:rsidP="002C32BE">
            <w:pPr>
              <w:rPr>
                <w:sz w:val="28"/>
                <w:szCs w:val="28"/>
              </w:rPr>
            </w:pPr>
          </w:p>
        </w:tc>
      </w:tr>
    </w:tbl>
    <w:p w:rsidR="001105F8" w:rsidRDefault="001105F8" w:rsidP="001105F8">
      <w:pPr>
        <w:rPr>
          <w:sz w:val="28"/>
          <w:szCs w:val="28"/>
        </w:rPr>
      </w:pPr>
    </w:p>
    <w:p w:rsidR="003E5F2C" w:rsidRDefault="003E5F2C" w:rsidP="003E5F2C">
      <w:pPr>
        <w:rPr>
          <w:snapToGrid w:val="0"/>
        </w:rPr>
      </w:pPr>
      <w:r>
        <w:rPr>
          <w:snapToGrid w:val="0"/>
        </w:rPr>
        <w:t>Материально ответственное лицо:</w:t>
      </w:r>
    </w:p>
    <w:p w:rsidR="003E5F2C" w:rsidRDefault="003E5F2C" w:rsidP="003E5F2C">
      <w:pPr>
        <w:ind w:left="720"/>
        <w:rPr>
          <w:snapToGrid w:val="0"/>
        </w:rPr>
      </w:pPr>
      <w:r>
        <w:rPr>
          <w:snapToGrid w:val="0"/>
        </w:rPr>
        <w:t>_________________________________________</w:t>
      </w:r>
    </w:p>
    <w:p w:rsidR="003E5F2C" w:rsidRDefault="003E5F2C" w:rsidP="003E5F2C">
      <w:pPr>
        <w:ind w:left="1428" w:firstLine="696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(подпись, расшифровка подписи)</w:t>
      </w:r>
    </w:p>
    <w:p w:rsidR="00653011" w:rsidRDefault="00653011" w:rsidP="003E5F2C">
      <w:pPr>
        <w:ind w:left="1428" w:firstLine="696"/>
        <w:rPr>
          <w:snapToGrid w:val="0"/>
          <w:sz w:val="16"/>
          <w:szCs w:val="16"/>
        </w:rPr>
      </w:pPr>
    </w:p>
    <w:p w:rsidR="00653011" w:rsidRDefault="00653011" w:rsidP="003E5F2C">
      <w:pPr>
        <w:ind w:left="1428" w:firstLine="696"/>
        <w:rPr>
          <w:snapToGrid w:val="0"/>
          <w:sz w:val="16"/>
          <w:szCs w:val="16"/>
        </w:rPr>
      </w:pPr>
    </w:p>
    <w:p w:rsidR="00265972" w:rsidRDefault="00265972" w:rsidP="003E5F2C">
      <w:pPr>
        <w:ind w:left="1428" w:firstLine="696"/>
        <w:rPr>
          <w:snapToGrid w:val="0"/>
          <w:sz w:val="16"/>
          <w:szCs w:val="16"/>
        </w:rPr>
      </w:pPr>
    </w:p>
    <w:p w:rsidR="00265972" w:rsidRDefault="00265972" w:rsidP="003E5F2C">
      <w:pPr>
        <w:ind w:left="1428" w:firstLine="696"/>
        <w:rPr>
          <w:snapToGrid w:val="0"/>
          <w:sz w:val="16"/>
          <w:szCs w:val="16"/>
        </w:rPr>
      </w:pPr>
    </w:p>
    <w:p w:rsidR="00265972" w:rsidRDefault="00265972" w:rsidP="003E5F2C">
      <w:pPr>
        <w:ind w:left="1428" w:firstLine="696"/>
        <w:rPr>
          <w:snapToGrid w:val="0"/>
          <w:sz w:val="16"/>
          <w:szCs w:val="16"/>
        </w:rPr>
      </w:pPr>
    </w:p>
    <w:p w:rsidR="00265972" w:rsidRDefault="00265972" w:rsidP="003E5F2C">
      <w:pPr>
        <w:ind w:left="1428" w:firstLine="696"/>
        <w:rPr>
          <w:snapToGrid w:val="0"/>
          <w:sz w:val="16"/>
          <w:szCs w:val="16"/>
        </w:rPr>
      </w:pPr>
    </w:p>
    <w:p w:rsidR="00265972" w:rsidRDefault="00265972" w:rsidP="003E5F2C">
      <w:pPr>
        <w:ind w:left="1428" w:firstLine="696"/>
        <w:rPr>
          <w:snapToGrid w:val="0"/>
          <w:sz w:val="16"/>
          <w:szCs w:val="16"/>
        </w:rPr>
      </w:pPr>
    </w:p>
    <w:p w:rsidR="00940D48" w:rsidRDefault="00940D48" w:rsidP="00653011">
      <w:pPr>
        <w:jc w:val="center"/>
        <w:rPr>
          <w:bCs/>
          <w:kern w:val="32"/>
          <w:sz w:val="28"/>
          <w:szCs w:val="32"/>
        </w:rPr>
      </w:pPr>
    </w:p>
    <w:p w:rsidR="00940D48" w:rsidRDefault="00940D48" w:rsidP="00940D48">
      <w:pPr>
        <w:jc w:val="right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Приложение № 12</w:t>
      </w:r>
    </w:p>
    <w:p w:rsidR="00940D48" w:rsidRDefault="00940D48" w:rsidP="00940D48">
      <w:pPr>
        <w:autoSpaceDE w:val="0"/>
        <w:autoSpaceDN w:val="0"/>
        <w:adjustRightInd w:val="0"/>
        <w:jc w:val="both"/>
        <w:rPr>
          <w:b/>
        </w:rPr>
      </w:pPr>
      <w:r>
        <w:t xml:space="preserve">                                                                                                    </w:t>
      </w:r>
      <w:r w:rsidRPr="005931B8">
        <w:t>к учетной политике на 20</w:t>
      </w:r>
      <w:r>
        <w:t>17</w:t>
      </w:r>
      <w:r w:rsidRPr="005931B8">
        <w:t xml:space="preserve"> год</w:t>
      </w:r>
      <w:r w:rsidRPr="003F760D">
        <w:rPr>
          <w:color w:val="000000"/>
        </w:rPr>
        <w:t> </w:t>
      </w:r>
    </w:p>
    <w:p w:rsidR="00940D48" w:rsidRDefault="00940D48" w:rsidP="00653011">
      <w:pPr>
        <w:jc w:val="center"/>
        <w:rPr>
          <w:bCs/>
          <w:kern w:val="32"/>
          <w:sz w:val="28"/>
          <w:szCs w:val="32"/>
        </w:rPr>
      </w:pPr>
    </w:p>
    <w:p w:rsidR="00653011" w:rsidRPr="00051574" w:rsidRDefault="00653011" w:rsidP="00653011">
      <w:pPr>
        <w:jc w:val="center"/>
        <w:rPr>
          <w:bCs/>
          <w:kern w:val="32"/>
          <w:sz w:val="28"/>
          <w:szCs w:val="32"/>
        </w:rPr>
      </w:pPr>
      <w:r w:rsidRPr="00051574">
        <w:rPr>
          <w:bCs/>
          <w:kern w:val="32"/>
          <w:sz w:val="28"/>
          <w:szCs w:val="32"/>
        </w:rPr>
        <w:t>Положение о расчетах с подотчетными лицами.</w:t>
      </w:r>
    </w:p>
    <w:p w:rsidR="00653011" w:rsidRPr="00051574" w:rsidRDefault="00653011" w:rsidP="00653011">
      <w:pPr>
        <w:jc w:val="center"/>
      </w:pPr>
    </w:p>
    <w:p w:rsidR="00653011" w:rsidRPr="000414FF" w:rsidRDefault="00653011" w:rsidP="00653011">
      <w:pPr>
        <w:jc w:val="center"/>
      </w:pPr>
      <w:r w:rsidRPr="000414FF">
        <w:t>1. Общие положения</w:t>
      </w:r>
    </w:p>
    <w:p w:rsidR="00653011" w:rsidRPr="000414FF" w:rsidRDefault="00653011" w:rsidP="00653011">
      <w:pPr>
        <w:autoSpaceDE w:val="0"/>
        <w:autoSpaceDN w:val="0"/>
        <w:adjustRightInd w:val="0"/>
        <w:ind w:firstLine="709"/>
        <w:jc w:val="both"/>
      </w:pPr>
      <w:r w:rsidRPr="000414FF">
        <w:t>1.1. Настоящее Положение о порядке расчетов с подотчетными лицами (далее - Положение) разработано в соответствии с:</w:t>
      </w:r>
    </w:p>
    <w:p w:rsidR="00653011" w:rsidRPr="0036491E" w:rsidRDefault="00653011" w:rsidP="00653011">
      <w:pPr>
        <w:autoSpaceDE w:val="0"/>
        <w:autoSpaceDN w:val="0"/>
        <w:adjustRightInd w:val="0"/>
        <w:ind w:firstLine="709"/>
        <w:jc w:val="both"/>
      </w:pPr>
      <w:r w:rsidRPr="0036491E">
        <w:t>- </w:t>
      </w:r>
      <w:hyperlink r:id="rId16" w:history="1">
        <w:r w:rsidRPr="0036491E">
          <w:t>Инструкцией</w:t>
        </w:r>
      </w:hyperlink>
      <w:r w:rsidRPr="0036491E">
        <w:t xml:space="preserve"> по применению единого плана счетов бухгалтерского учета для государственных органов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</w:t>
      </w:r>
      <w:hyperlink r:id="rId17" w:history="1">
        <w:r w:rsidRPr="0036491E">
          <w:t>приказом</w:t>
        </w:r>
      </w:hyperlink>
      <w:r w:rsidRPr="0036491E">
        <w:t xml:space="preserve"> Минфина России от 01.12.2010 N 157н (далее - Инструкции N 157);</w:t>
      </w:r>
    </w:p>
    <w:p w:rsidR="00653011" w:rsidRPr="0036491E" w:rsidRDefault="00653011" w:rsidP="00653011">
      <w:pPr>
        <w:autoSpaceDE w:val="0"/>
        <w:autoSpaceDN w:val="0"/>
        <w:adjustRightInd w:val="0"/>
        <w:ind w:firstLine="709"/>
        <w:jc w:val="both"/>
      </w:pPr>
      <w:r w:rsidRPr="0036491E">
        <w:t>- </w:t>
      </w:r>
      <w:hyperlink r:id="rId18" w:history="1">
        <w:r w:rsidRPr="0036491E">
          <w:t>приказом</w:t>
        </w:r>
      </w:hyperlink>
      <w:r w:rsidRPr="0036491E">
        <w:t xml:space="preserve"> Минфина России от 30.03.2015 N 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(далее - Приказ N 52н);</w:t>
      </w:r>
    </w:p>
    <w:p w:rsidR="00653011" w:rsidRPr="0036491E" w:rsidRDefault="00653011" w:rsidP="00653011">
      <w:pPr>
        <w:autoSpaceDE w:val="0"/>
        <w:autoSpaceDN w:val="0"/>
        <w:adjustRightInd w:val="0"/>
        <w:ind w:firstLine="709"/>
        <w:jc w:val="both"/>
      </w:pPr>
      <w:r w:rsidRPr="0036491E">
        <w:t>- </w:t>
      </w:r>
      <w:hyperlink r:id="rId19" w:history="1">
        <w:r w:rsidRPr="0036491E">
          <w:t>Указанием</w:t>
        </w:r>
      </w:hyperlink>
      <w:r w:rsidRPr="0036491E">
        <w:t xml:space="preserve"> Банка России от 11.03.2014 N 3210-У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предпринимательства";</w:t>
      </w:r>
    </w:p>
    <w:p w:rsidR="00653011" w:rsidRPr="0036491E" w:rsidRDefault="00653011" w:rsidP="00653011">
      <w:pPr>
        <w:autoSpaceDE w:val="0"/>
        <w:autoSpaceDN w:val="0"/>
        <w:adjustRightInd w:val="0"/>
        <w:ind w:firstLine="709"/>
        <w:jc w:val="both"/>
      </w:pPr>
      <w:r w:rsidRPr="0036491E">
        <w:t>- </w:t>
      </w:r>
      <w:hyperlink r:id="rId20" w:history="1">
        <w:r w:rsidRPr="0036491E">
          <w:t>Правилами</w:t>
        </w:r>
      </w:hyperlink>
      <w:r w:rsidRPr="0036491E">
        <w:t xml:space="preserve">, утвержденными </w:t>
      </w:r>
      <w:hyperlink r:id="rId21" w:history="1">
        <w:r w:rsidRPr="0036491E">
          <w:t>приказом</w:t>
        </w:r>
      </w:hyperlink>
      <w:r w:rsidRPr="0036491E">
        <w:t xml:space="preserve"> Федерального казначейства от 30.06.2014 N 10н.</w:t>
      </w:r>
    </w:p>
    <w:p w:rsidR="00653011" w:rsidRPr="0036491E" w:rsidRDefault="00653011" w:rsidP="00653011">
      <w:pPr>
        <w:pStyle w:val="1"/>
        <w:ind w:firstLine="709"/>
        <w:jc w:val="both"/>
        <w:rPr>
          <w:b w:val="0"/>
          <w:bCs/>
          <w:sz w:val="22"/>
          <w:szCs w:val="22"/>
        </w:rPr>
      </w:pPr>
      <w:r w:rsidRPr="00051574">
        <w:rPr>
          <w:b w:val="0"/>
          <w:bCs/>
          <w:sz w:val="24"/>
          <w:szCs w:val="24"/>
        </w:rPr>
        <w:t>- Письмом Минфина России и Федерального казначейства от 10 сентября 2013 г. NN 02-03-10/37209, 42-7.4-05/5.2-554</w:t>
      </w:r>
      <w:r w:rsidRPr="0036491E">
        <w:rPr>
          <w:b w:val="0"/>
          <w:bCs/>
          <w:sz w:val="22"/>
          <w:szCs w:val="22"/>
        </w:rPr>
        <w:t>.</w:t>
      </w:r>
    </w:p>
    <w:p w:rsidR="00653011" w:rsidRPr="000414FF" w:rsidRDefault="00653011" w:rsidP="00653011"/>
    <w:p w:rsidR="00653011" w:rsidRPr="000414FF" w:rsidRDefault="00653011" w:rsidP="00653011">
      <w:pPr>
        <w:jc w:val="center"/>
      </w:pPr>
      <w:r w:rsidRPr="000414FF">
        <w:t>2. Порядок выдачи денежных средств под отчет.</w:t>
      </w:r>
    </w:p>
    <w:p w:rsidR="00653011" w:rsidRPr="000414FF" w:rsidRDefault="00653011" w:rsidP="00653011">
      <w:pPr>
        <w:ind w:firstLine="709"/>
        <w:jc w:val="both"/>
      </w:pPr>
      <w:r w:rsidRPr="000414FF">
        <w:t xml:space="preserve">2.1. Денежные средства </w:t>
      </w:r>
      <w:r w:rsidRPr="000414FF">
        <w:rPr>
          <w:shd w:val="clear" w:color="auto" w:fill="FFFFFF"/>
        </w:rPr>
        <w:t>на осуществление расходов работником в пользу учреждения могут быть перечислены на личные банковские карты работника, открытые в рамках «зарплатных» проектов.</w:t>
      </w:r>
    </w:p>
    <w:p w:rsidR="00653011" w:rsidRPr="000414FF" w:rsidRDefault="00653011" w:rsidP="00653011">
      <w:pPr>
        <w:ind w:firstLine="709"/>
        <w:jc w:val="both"/>
        <w:rPr>
          <w:shd w:val="clear" w:color="auto" w:fill="FFFFFF"/>
        </w:rPr>
      </w:pPr>
      <w:r w:rsidRPr="000414FF">
        <w:t xml:space="preserve">2.2. </w:t>
      </w:r>
      <w:r w:rsidRPr="000414FF">
        <w:rPr>
          <w:shd w:val="clear" w:color="auto" w:fill="FFFFFF"/>
        </w:rPr>
        <w:t xml:space="preserve">Денежные средства под отчет </w:t>
      </w:r>
      <w:r>
        <w:rPr>
          <w:shd w:val="clear" w:color="auto" w:fill="FFFFFF"/>
        </w:rPr>
        <w:t>зачисля</w:t>
      </w:r>
      <w:r w:rsidRPr="000414FF">
        <w:rPr>
          <w:shd w:val="clear" w:color="auto" w:fill="FFFFFF"/>
        </w:rPr>
        <w:t>ются сотрудникам учреждения по распоряжению руководителя на основании письменного заявления подотчетного лица, содержащего назначение аванса, размер аванса и срок, на который он выдается (п. 213 Инструкции N 157н</w:t>
      </w:r>
      <w:r>
        <w:rPr>
          <w:shd w:val="clear" w:color="auto" w:fill="FFFFFF"/>
        </w:rPr>
        <w:t>)</w:t>
      </w:r>
      <w:r w:rsidRPr="000414FF">
        <w:rPr>
          <w:shd w:val="clear" w:color="auto" w:fill="FFFFFF"/>
        </w:rPr>
        <w:t>. Подотчетные средства расходуются строго по назначению.</w:t>
      </w:r>
    </w:p>
    <w:p w:rsidR="00653011" w:rsidRPr="001B5229" w:rsidRDefault="00653011" w:rsidP="00653011">
      <w:pPr>
        <w:ind w:firstLine="709"/>
        <w:jc w:val="both"/>
        <w:rPr>
          <w:shd w:val="clear" w:color="auto" w:fill="FFFFFF"/>
        </w:rPr>
      </w:pPr>
      <w:r w:rsidRPr="000414FF">
        <w:rPr>
          <w:shd w:val="clear" w:color="auto" w:fill="FFFFFF"/>
        </w:rPr>
        <w:t>2.3. Письменное заявление подотчетного лица составляется по специальной форме, при этом оно должно содержать запись о сумме наличных денег и о сроке, на который выдаются наличные день</w:t>
      </w:r>
      <w:r>
        <w:rPr>
          <w:shd w:val="clear" w:color="auto" w:fill="FFFFFF"/>
        </w:rPr>
        <w:t xml:space="preserve">ги, подпись руководителя и дату. </w:t>
      </w:r>
      <w:r w:rsidRPr="00F13D3E">
        <w:rPr>
          <w:shd w:val="clear" w:color="auto" w:fill="FFFFFF"/>
        </w:rPr>
        <w:t>Образец Заявки на получение подотчетных средств</w:t>
      </w:r>
      <w:r>
        <w:rPr>
          <w:shd w:val="clear" w:color="auto" w:fill="FFFFFF"/>
        </w:rPr>
        <w:t xml:space="preserve"> на служебную командировку</w:t>
      </w:r>
      <w:r w:rsidRPr="00F13D3E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Pr="005346DF">
        <w:rPr>
          <w:b/>
          <w:shd w:val="clear" w:color="auto" w:fill="FFFFFF"/>
        </w:rPr>
        <w:t xml:space="preserve"> </w:t>
      </w:r>
      <w:r w:rsidRPr="001B5229">
        <w:rPr>
          <w:shd w:val="clear" w:color="auto" w:fill="FFFFFF"/>
        </w:rPr>
        <w:t>Приложение.</w:t>
      </w:r>
    </w:p>
    <w:p w:rsidR="00653011" w:rsidRPr="000414FF" w:rsidRDefault="00653011" w:rsidP="00653011">
      <w:pPr>
        <w:ind w:firstLine="709"/>
        <w:jc w:val="both"/>
        <w:rPr>
          <w:shd w:val="clear" w:color="auto" w:fill="FFFFFF"/>
        </w:rPr>
      </w:pPr>
      <w:r w:rsidRPr="000414FF">
        <w:rPr>
          <w:shd w:val="clear" w:color="auto" w:fill="FFFFFF"/>
        </w:rPr>
        <w:t>Распоряжение руководителя о выдаче денежных средств под отчет оформляется как разрешительная надпись на Заяв</w:t>
      </w:r>
      <w:r>
        <w:rPr>
          <w:shd w:val="clear" w:color="auto" w:fill="FFFFFF"/>
        </w:rPr>
        <w:t>ке</w:t>
      </w:r>
      <w:r w:rsidRPr="000414FF">
        <w:rPr>
          <w:shd w:val="clear" w:color="auto" w:fill="FFFFFF"/>
        </w:rPr>
        <w:t>.</w:t>
      </w:r>
    </w:p>
    <w:p w:rsidR="00653011" w:rsidRPr="000414FF" w:rsidRDefault="00653011" w:rsidP="00653011">
      <w:pPr>
        <w:pStyle w:val="afc"/>
        <w:shd w:val="clear" w:color="auto" w:fill="FFFFFF"/>
        <w:ind w:left="0" w:firstLine="709"/>
        <w:jc w:val="both"/>
      </w:pPr>
      <w:r w:rsidRPr="000414FF">
        <w:t>2.</w:t>
      </w:r>
      <w:r>
        <w:t>4</w:t>
      </w:r>
      <w:r w:rsidRPr="000414FF">
        <w:t xml:space="preserve">. Основанием для выплаты подотчетному лицу перерасхода по авансовому отчету </w:t>
      </w:r>
      <w:r>
        <w:t xml:space="preserve"> или </w:t>
      </w:r>
      <w:r w:rsidRPr="000414FF">
        <w:t>внесение неиспользованного аванса служит авансовый отчет, утвержденный руководителем.</w:t>
      </w:r>
    </w:p>
    <w:p w:rsidR="00653011" w:rsidRPr="006C7CC7" w:rsidRDefault="00653011" w:rsidP="00653011">
      <w:pPr>
        <w:ind w:firstLine="709"/>
        <w:jc w:val="both"/>
      </w:pPr>
      <w:r w:rsidRPr="000414FF">
        <w:t>2.</w:t>
      </w:r>
      <w:r>
        <w:t>5</w:t>
      </w:r>
      <w:r w:rsidRPr="000414FF">
        <w:rPr>
          <w:color w:val="555555"/>
          <w:shd w:val="clear" w:color="auto" w:fill="FFFFFF"/>
        </w:rPr>
        <w:t>.</w:t>
      </w:r>
      <w:r>
        <w:rPr>
          <w:color w:val="555555"/>
          <w:shd w:val="clear" w:color="auto" w:fill="FFFFFF"/>
        </w:rPr>
        <w:t xml:space="preserve"> </w:t>
      </w:r>
      <w:r w:rsidRPr="000414FF">
        <w:rPr>
          <w:color w:val="555555"/>
          <w:shd w:val="clear" w:color="auto" w:fill="FFFFFF"/>
        </w:rPr>
        <w:t xml:space="preserve"> </w:t>
      </w:r>
      <w:r w:rsidRPr="006C7CC7">
        <w:t xml:space="preserve">Выдача аванса подотчетному лицу допускается при отсутствии за подотчетным лицом задолженности по денежным средствам, по которым наступил срок представления авансового отчета (п. 214 Инструкции N 157н). </w:t>
      </w:r>
    </w:p>
    <w:p w:rsidR="00653011" w:rsidRPr="006C7CC7" w:rsidRDefault="00653011" w:rsidP="00653011">
      <w:pPr>
        <w:pStyle w:val="afc"/>
        <w:shd w:val="clear" w:color="auto" w:fill="FFFFFF"/>
        <w:ind w:left="0" w:firstLine="709"/>
        <w:jc w:val="both"/>
      </w:pPr>
      <w:r w:rsidRPr="006C7CC7">
        <w:t>2.</w:t>
      </w:r>
      <w:r>
        <w:t>6</w:t>
      </w:r>
      <w:r w:rsidRPr="006C7CC7">
        <w:t>. Все документы, представленные для отчета, должны быть оформлены в соответствии с законодательством РФ и внутренними распоряжениями руководителя учреждения (с обязательным заполнением всех граф, реквизитов, проставлением печатей, подписей и т.д.).</w:t>
      </w:r>
    </w:p>
    <w:p w:rsidR="00653011" w:rsidRPr="006C7CC7" w:rsidRDefault="00653011" w:rsidP="00653011">
      <w:pPr>
        <w:pStyle w:val="afc"/>
        <w:shd w:val="clear" w:color="auto" w:fill="FFFFFF"/>
        <w:ind w:left="0" w:firstLine="709"/>
        <w:jc w:val="both"/>
      </w:pPr>
      <w:r w:rsidRPr="006C7CC7">
        <w:t>2.</w:t>
      </w:r>
      <w:r>
        <w:t>7</w:t>
      </w:r>
      <w:r w:rsidRPr="006C7CC7">
        <w:t xml:space="preserve">. В случае непредставления в </w:t>
      </w:r>
      <w:r>
        <w:t>трехдневный</w:t>
      </w:r>
      <w:r w:rsidRPr="006C7CC7">
        <w:t xml:space="preserve"> срок авансовых отчетов об израсходовании подотчетных сумм или не возврата остатка неиспользованных авансов учреждение имеет право производить удержание этой задолженности из заработной платы лиц, получивших авансы, с соблюдением требований, установленных действующим законодательством.</w:t>
      </w:r>
    </w:p>
    <w:p w:rsidR="00653011" w:rsidRPr="000414FF" w:rsidRDefault="00653011" w:rsidP="00653011">
      <w:pPr>
        <w:pStyle w:val="afc"/>
        <w:autoSpaceDE w:val="0"/>
        <w:autoSpaceDN w:val="0"/>
        <w:adjustRightInd w:val="0"/>
        <w:ind w:left="709"/>
        <w:jc w:val="both"/>
      </w:pPr>
    </w:p>
    <w:p w:rsidR="00653011" w:rsidRDefault="00653011" w:rsidP="00653011">
      <w:pPr>
        <w:autoSpaceDE w:val="0"/>
        <w:autoSpaceDN w:val="0"/>
        <w:adjustRightInd w:val="0"/>
        <w:ind w:firstLine="709"/>
        <w:jc w:val="both"/>
      </w:pPr>
    </w:p>
    <w:p w:rsidR="00653011" w:rsidRDefault="00653011" w:rsidP="00653011">
      <w:pPr>
        <w:autoSpaceDE w:val="0"/>
        <w:autoSpaceDN w:val="0"/>
        <w:adjustRightInd w:val="0"/>
        <w:ind w:firstLine="709"/>
        <w:jc w:val="both"/>
      </w:pPr>
    </w:p>
    <w:p w:rsidR="00940D48" w:rsidRDefault="00940D48" w:rsidP="00653011">
      <w:pPr>
        <w:autoSpaceDE w:val="0"/>
        <w:autoSpaceDN w:val="0"/>
        <w:adjustRightInd w:val="0"/>
        <w:ind w:firstLine="709"/>
        <w:jc w:val="both"/>
      </w:pPr>
    </w:p>
    <w:p w:rsidR="00940D48" w:rsidRDefault="00940D48" w:rsidP="00653011">
      <w:pPr>
        <w:autoSpaceDE w:val="0"/>
        <w:autoSpaceDN w:val="0"/>
        <w:adjustRightInd w:val="0"/>
        <w:ind w:firstLine="709"/>
        <w:jc w:val="both"/>
      </w:pPr>
    </w:p>
    <w:p w:rsidR="00940D48" w:rsidRDefault="00940D48" w:rsidP="00653011">
      <w:pPr>
        <w:autoSpaceDE w:val="0"/>
        <w:autoSpaceDN w:val="0"/>
        <w:adjustRightInd w:val="0"/>
        <w:ind w:firstLine="709"/>
        <w:jc w:val="both"/>
      </w:pPr>
    </w:p>
    <w:p w:rsidR="00940D48" w:rsidRDefault="00940D48" w:rsidP="00653011">
      <w:pPr>
        <w:autoSpaceDE w:val="0"/>
        <w:autoSpaceDN w:val="0"/>
        <w:adjustRightInd w:val="0"/>
        <w:ind w:firstLine="709"/>
        <w:jc w:val="both"/>
      </w:pPr>
    </w:p>
    <w:p w:rsidR="00940D48" w:rsidRDefault="00940D48" w:rsidP="00653011">
      <w:pPr>
        <w:autoSpaceDE w:val="0"/>
        <w:autoSpaceDN w:val="0"/>
        <w:adjustRightInd w:val="0"/>
        <w:ind w:firstLine="709"/>
        <w:jc w:val="both"/>
      </w:pPr>
    </w:p>
    <w:p w:rsidR="00940D48" w:rsidRDefault="00940D48" w:rsidP="00653011">
      <w:pPr>
        <w:autoSpaceDE w:val="0"/>
        <w:autoSpaceDN w:val="0"/>
        <w:adjustRightInd w:val="0"/>
        <w:ind w:firstLine="709"/>
        <w:jc w:val="both"/>
      </w:pPr>
    </w:p>
    <w:p w:rsidR="00940D48" w:rsidRDefault="00940D48" w:rsidP="00653011">
      <w:pPr>
        <w:autoSpaceDE w:val="0"/>
        <w:autoSpaceDN w:val="0"/>
        <w:adjustRightInd w:val="0"/>
        <w:ind w:firstLine="709"/>
        <w:jc w:val="both"/>
      </w:pPr>
    </w:p>
    <w:p w:rsidR="00940D48" w:rsidRDefault="00940D48" w:rsidP="00653011">
      <w:pPr>
        <w:autoSpaceDE w:val="0"/>
        <w:autoSpaceDN w:val="0"/>
        <w:adjustRightInd w:val="0"/>
        <w:ind w:firstLine="709"/>
        <w:jc w:val="both"/>
      </w:pPr>
    </w:p>
    <w:p w:rsidR="00940D48" w:rsidRDefault="00940D48" w:rsidP="00653011">
      <w:pPr>
        <w:autoSpaceDE w:val="0"/>
        <w:autoSpaceDN w:val="0"/>
        <w:adjustRightInd w:val="0"/>
        <w:ind w:firstLine="709"/>
        <w:jc w:val="both"/>
      </w:pPr>
    </w:p>
    <w:p w:rsidR="00940D48" w:rsidRDefault="00940D48" w:rsidP="00653011">
      <w:pPr>
        <w:autoSpaceDE w:val="0"/>
        <w:autoSpaceDN w:val="0"/>
        <w:adjustRightInd w:val="0"/>
        <w:ind w:firstLine="709"/>
        <w:jc w:val="both"/>
      </w:pPr>
    </w:p>
    <w:p w:rsidR="00940D48" w:rsidRDefault="00940D48" w:rsidP="00653011">
      <w:pPr>
        <w:autoSpaceDE w:val="0"/>
        <w:autoSpaceDN w:val="0"/>
        <w:adjustRightInd w:val="0"/>
        <w:ind w:firstLine="709"/>
        <w:jc w:val="both"/>
      </w:pPr>
    </w:p>
    <w:p w:rsidR="00940D48" w:rsidRDefault="00940D48" w:rsidP="00653011">
      <w:pPr>
        <w:autoSpaceDE w:val="0"/>
        <w:autoSpaceDN w:val="0"/>
        <w:adjustRightInd w:val="0"/>
        <w:ind w:firstLine="709"/>
        <w:jc w:val="both"/>
      </w:pPr>
    </w:p>
    <w:p w:rsidR="00940D48" w:rsidRDefault="00940D48" w:rsidP="00653011">
      <w:pPr>
        <w:autoSpaceDE w:val="0"/>
        <w:autoSpaceDN w:val="0"/>
        <w:adjustRightInd w:val="0"/>
        <w:ind w:firstLine="709"/>
        <w:jc w:val="both"/>
      </w:pPr>
    </w:p>
    <w:p w:rsidR="00940D48" w:rsidRDefault="00940D48" w:rsidP="00653011">
      <w:pPr>
        <w:autoSpaceDE w:val="0"/>
        <w:autoSpaceDN w:val="0"/>
        <w:adjustRightInd w:val="0"/>
        <w:ind w:firstLine="709"/>
        <w:jc w:val="both"/>
      </w:pPr>
    </w:p>
    <w:p w:rsidR="00940D48" w:rsidRDefault="00940D48" w:rsidP="00653011">
      <w:pPr>
        <w:autoSpaceDE w:val="0"/>
        <w:autoSpaceDN w:val="0"/>
        <w:adjustRightInd w:val="0"/>
        <w:ind w:firstLine="709"/>
        <w:jc w:val="both"/>
      </w:pPr>
    </w:p>
    <w:p w:rsidR="00940D48" w:rsidRDefault="00940D48" w:rsidP="00653011">
      <w:pPr>
        <w:autoSpaceDE w:val="0"/>
        <w:autoSpaceDN w:val="0"/>
        <w:adjustRightInd w:val="0"/>
        <w:ind w:firstLine="709"/>
        <w:jc w:val="both"/>
      </w:pPr>
    </w:p>
    <w:p w:rsidR="00940D48" w:rsidRDefault="00940D48" w:rsidP="00653011">
      <w:pPr>
        <w:autoSpaceDE w:val="0"/>
        <w:autoSpaceDN w:val="0"/>
        <w:adjustRightInd w:val="0"/>
        <w:ind w:firstLine="709"/>
        <w:jc w:val="both"/>
      </w:pPr>
    </w:p>
    <w:p w:rsidR="00940D48" w:rsidRDefault="00940D48" w:rsidP="00653011">
      <w:pPr>
        <w:autoSpaceDE w:val="0"/>
        <w:autoSpaceDN w:val="0"/>
        <w:adjustRightInd w:val="0"/>
        <w:ind w:firstLine="709"/>
        <w:jc w:val="both"/>
      </w:pPr>
    </w:p>
    <w:p w:rsidR="00940D48" w:rsidRDefault="00940D48" w:rsidP="00653011">
      <w:pPr>
        <w:autoSpaceDE w:val="0"/>
        <w:autoSpaceDN w:val="0"/>
        <w:adjustRightInd w:val="0"/>
        <w:ind w:firstLine="709"/>
        <w:jc w:val="both"/>
      </w:pPr>
    </w:p>
    <w:p w:rsidR="00940D48" w:rsidRDefault="00940D48" w:rsidP="00653011">
      <w:pPr>
        <w:autoSpaceDE w:val="0"/>
        <w:autoSpaceDN w:val="0"/>
        <w:adjustRightInd w:val="0"/>
        <w:ind w:firstLine="709"/>
        <w:jc w:val="both"/>
      </w:pPr>
    </w:p>
    <w:p w:rsidR="00940D48" w:rsidRDefault="00940D48" w:rsidP="00653011">
      <w:pPr>
        <w:autoSpaceDE w:val="0"/>
        <w:autoSpaceDN w:val="0"/>
        <w:adjustRightInd w:val="0"/>
        <w:ind w:firstLine="709"/>
        <w:jc w:val="both"/>
      </w:pPr>
    </w:p>
    <w:p w:rsidR="00940D48" w:rsidRDefault="00940D48" w:rsidP="00653011">
      <w:pPr>
        <w:autoSpaceDE w:val="0"/>
        <w:autoSpaceDN w:val="0"/>
        <w:adjustRightInd w:val="0"/>
        <w:ind w:firstLine="709"/>
        <w:jc w:val="both"/>
      </w:pPr>
    </w:p>
    <w:p w:rsidR="00940D48" w:rsidRDefault="00940D48" w:rsidP="00653011">
      <w:pPr>
        <w:autoSpaceDE w:val="0"/>
        <w:autoSpaceDN w:val="0"/>
        <w:adjustRightInd w:val="0"/>
        <w:ind w:firstLine="709"/>
        <w:jc w:val="both"/>
      </w:pPr>
    </w:p>
    <w:p w:rsidR="00940D48" w:rsidRDefault="00940D48" w:rsidP="00653011">
      <w:pPr>
        <w:autoSpaceDE w:val="0"/>
        <w:autoSpaceDN w:val="0"/>
        <w:adjustRightInd w:val="0"/>
        <w:ind w:firstLine="709"/>
        <w:jc w:val="both"/>
      </w:pPr>
    </w:p>
    <w:p w:rsidR="00940D48" w:rsidRDefault="00940D48" w:rsidP="00653011">
      <w:pPr>
        <w:autoSpaceDE w:val="0"/>
        <w:autoSpaceDN w:val="0"/>
        <w:adjustRightInd w:val="0"/>
        <w:ind w:firstLine="709"/>
        <w:jc w:val="both"/>
      </w:pPr>
    </w:p>
    <w:p w:rsidR="00940D48" w:rsidRDefault="00940D48" w:rsidP="00653011">
      <w:pPr>
        <w:autoSpaceDE w:val="0"/>
        <w:autoSpaceDN w:val="0"/>
        <w:adjustRightInd w:val="0"/>
        <w:ind w:firstLine="709"/>
        <w:jc w:val="both"/>
      </w:pPr>
    </w:p>
    <w:p w:rsidR="00940D48" w:rsidRDefault="00940D48" w:rsidP="00653011">
      <w:pPr>
        <w:autoSpaceDE w:val="0"/>
        <w:autoSpaceDN w:val="0"/>
        <w:adjustRightInd w:val="0"/>
        <w:ind w:firstLine="709"/>
        <w:jc w:val="both"/>
      </w:pPr>
    </w:p>
    <w:p w:rsidR="00940D48" w:rsidRDefault="00940D48" w:rsidP="00653011">
      <w:pPr>
        <w:autoSpaceDE w:val="0"/>
        <w:autoSpaceDN w:val="0"/>
        <w:adjustRightInd w:val="0"/>
        <w:ind w:firstLine="709"/>
        <w:jc w:val="both"/>
      </w:pPr>
    </w:p>
    <w:p w:rsidR="00940D48" w:rsidRDefault="00940D48" w:rsidP="00653011">
      <w:pPr>
        <w:autoSpaceDE w:val="0"/>
        <w:autoSpaceDN w:val="0"/>
        <w:adjustRightInd w:val="0"/>
        <w:ind w:firstLine="709"/>
        <w:jc w:val="both"/>
      </w:pPr>
    </w:p>
    <w:p w:rsidR="00940D48" w:rsidRDefault="00940D48" w:rsidP="00653011">
      <w:pPr>
        <w:autoSpaceDE w:val="0"/>
        <w:autoSpaceDN w:val="0"/>
        <w:adjustRightInd w:val="0"/>
        <w:ind w:firstLine="709"/>
        <w:jc w:val="both"/>
      </w:pPr>
    </w:p>
    <w:p w:rsidR="00940D48" w:rsidRDefault="00940D48" w:rsidP="00653011">
      <w:pPr>
        <w:autoSpaceDE w:val="0"/>
        <w:autoSpaceDN w:val="0"/>
        <w:adjustRightInd w:val="0"/>
        <w:ind w:firstLine="709"/>
        <w:jc w:val="both"/>
      </w:pPr>
    </w:p>
    <w:p w:rsidR="00940D48" w:rsidRDefault="00940D48" w:rsidP="00653011">
      <w:pPr>
        <w:autoSpaceDE w:val="0"/>
        <w:autoSpaceDN w:val="0"/>
        <w:adjustRightInd w:val="0"/>
        <w:ind w:firstLine="709"/>
        <w:jc w:val="both"/>
      </w:pPr>
    </w:p>
    <w:p w:rsidR="00940D48" w:rsidRDefault="00940D48" w:rsidP="00653011">
      <w:pPr>
        <w:autoSpaceDE w:val="0"/>
        <w:autoSpaceDN w:val="0"/>
        <w:adjustRightInd w:val="0"/>
        <w:ind w:firstLine="709"/>
        <w:jc w:val="both"/>
      </w:pPr>
    </w:p>
    <w:p w:rsidR="00940D48" w:rsidRDefault="00940D48" w:rsidP="00653011">
      <w:pPr>
        <w:autoSpaceDE w:val="0"/>
        <w:autoSpaceDN w:val="0"/>
        <w:adjustRightInd w:val="0"/>
        <w:ind w:firstLine="709"/>
        <w:jc w:val="both"/>
      </w:pPr>
    </w:p>
    <w:p w:rsidR="00940D48" w:rsidRDefault="00940D48" w:rsidP="00653011">
      <w:pPr>
        <w:autoSpaceDE w:val="0"/>
        <w:autoSpaceDN w:val="0"/>
        <w:adjustRightInd w:val="0"/>
        <w:ind w:firstLine="709"/>
        <w:jc w:val="both"/>
      </w:pPr>
    </w:p>
    <w:p w:rsidR="00940D48" w:rsidRDefault="00940D48" w:rsidP="00653011">
      <w:pPr>
        <w:autoSpaceDE w:val="0"/>
        <w:autoSpaceDN w:val="0"/>
        <w:adjustRightInd w:val="0"/>
        <w:ind w:firstLine="709"/>
        <w:jc w:val="both"/>
      </w:pPr>
    </w:p>
    <w:p w:rsidR="00940D48" w:rsidRDefault="00940D48" w:rsidP="00653011">
      <w:pPr>
        <w:autoSpaceDE w:val="0"/>
        <w:autoSpaceDN w:val="0"/>
        <w:adjustRightInd w:val="0"/>
        <w:ind w:firstLine="709"/>
        <w:jc w:val="both"/>
      </w:pPr>
    </w:p>
    <w:p w:rsidR="00940D48" w:rsidRDefault="00940D48" w:rsidP="00653011">
      <w:pPr>
        <w:autoSpaceDE w:val="0"/>
        <w:autoSpaceDN w:val="0"/>
        <w:adjustRightInd w:val="0"/>
        <w:ind w:firstLine="709"/>
        <w:jc w:val="both"/>
      </w:pPr>
    </w:p>
    <w:p w:rsidR="00A32935" w:rsidRDefault="00A32935" w:rsidP="00653011">
      <w:pPr>
        <w:autoSpaceDE w:val="0"/>
        <w:autoSpaceDN w:val="0"/>
        <w:adjustRightInd w:val="0"/>
        <w:ind w:firstLine="709"/>
        <w:jc w:val="both"/>
      </w:pPr>
    </w:p>
    <w:p w:rsidR="00A32935" w:rsidRDefault="00A32935" w:rsidP="00653011">
      <w:pPr>
        <w:autoSpaceDE w:val="0"/>
        <w:autoSpaceDN w:val="0"/>
        <w:adjustRightInd w:val="0"/>
        <w:ind w:firstLine="709"/>
        <w:jc w:val="both"/>
      </w:pPr>
    </w:p>
    <w:p w:rsidR="00A32935" w:rsidRDefault="00A32935" w:rsidP="00653011">
      <w:pPr>
        <w:autoSpaceDE w:val="0"/>
        <w:autoSpaceDN w:val="0"/>
        <w:adjustRightInd w:val="0"/>
        <w:ind w:firstLine="709"/>
        <w:jc w:val="both"/>
      </w:pPr>
    </w:p>
    <w:p w:rsidR="00A32935" w:rsidRDefault="00A32935" w:rsidP="00653011">
      <w:pPr>
        <w:autoSpaceDE w:val="0"/>
        <w:autoSpaceDN w:val="0"/>
        <w:adjustRightInd w:val="0"/>
        <w:ind w:firstLine="709"/>
        <w:jc w:val="both"/>
      </w:pPr>
    </w:p>
    <w:p w:rsidR="00940D48" w:rsidRDefault="00940D48" w:rsidP="00653011">
      <w:pPr>
        <w:autoSpaceDE w:val="0"/>
        <w:autoSpaceDN w:val="0"/>
        <w:adjustRightInd w:val="0"/>
        <w:ind w:firstLine="709"/>
        <w:jc w:val="both"/>
      </w:pPr>
    </w:p>
    <w:p w:rsidR="00940D48" w:rsidRDefault="00940D48" w:rsidP="00653011">
      <w:pPr>
        <w:autoSpaceDE w:val="0"/>
        <w:autoSpaceDN w:val="0"/>
        <w:adjustRightInd w:val="0"/>
        <w:ind w:firstLine="709"/>
        <w:jc w:val="both"/>
      </w:pPr>
    </w:p>
    <w:p w:rsidR="00653011" w:rsidRPr="00940D48" w:rsidRDefault="00653011" w:rsidP="00653011">
      <w:pPr>
        <w:pStyle w:val="1"/>
        <w:jc w:val="right"/>
        <w:rPr>
          <w:sz w:val="24"/>
          <w:szCs w:val="24"/>
          <w:lang w:val="ru-RU"/>
        </w:rPr>
      </w:pPr>
      <w:r w:rsidRPr="007B4244">
        <w:rPr>
          <w:sz w:val="24"/>
          <w:szCs w:val="24"/>
        </w:rPr>
        <w:t xml:space="preserve">Приложение </w:t>
      </w:r>
      <w:r w:rsidR="00940D48">
        <w:rPr>
          <w:sz w:val="24"/>
          <w:szCs w:val="24"/>
          <w:lang w:val="ru-RU"/>
        </w:rPr>
        <w:t>13</w:t>
      </w:r>
    </w:p>
    <w:p w:rsidR="00653011" w:rsidRPr="005931B8" w:rsidRDefault="00653011" w:rsidP="00653011">
      <w:pPr>
        <w:jc w:val="right"/>
      </w:pPr>
      <w:r w:rsidRPr="005931B8">
        <w:t>к учетной политике на 20</w:t>
      </w:r>
      <w:r w:rsidR="00B01E92">
        <w:t>17</w:t>
      </w:r>
      <w:r w:rsidRPr="005931B8">
        <w:t xml:space="preserve"> год</w:t>
      </w:r>
    </w:p>
    <w:p w:rsidR="00653011" w:rsidRPr="00BA74EC" w:rsidRDefault="00653011" w:rsidP="00653011">
      <w:pPr>
        <w:jc w:val="right"/>
        <w:rPr>
          <w:u w:val="single"/>
        </w:rPr>
      </w:pPr>
    </w:p>
    <w:p w:rsidR="00653011" w:rsidRPr="00051574" w:rsidRDefault="00653011" w:rsidP="00653011">
      <w:pPr>
        <w:pStyle w:val="1"/>
        <w:jc w:val="center"/>
        <w:rPr>
          <w:sz w:val="24"/>
          <w:szCs w:val="24"/>
        </w:rPr>
      </w:pPr>
      <w:r w:rsidRPr="00051574">
        <w:rPr>
          <w:sz w:val="24"/>
          <w:szCs w:val="24"/>
        </w:rPr>
        <w:t>Образец Заявки на получение подотчетных средств на карту</w:t>
      </w:r>
    </w:p>
    <w:p w:rsidR="00653011" w:rsidRPr="00051574" w:rsidRDefault="00653011" w:rsidP="006530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51574">
        <w:rPr>
          <w:rFonts w:ascii="Arial" w:hAnsi="Arial" w:cs="Arial"/>
        </w:rPr>
        <w:t xml:space="preserve"> </w:t>
      </w:r>
    </w:p>
    <w:p w:rsidR="00E86DDF" w:rsidRDefault="00E86DDF" w:rsidP="00653011">
      <w:pPr>
        <w:autoSpaceDE w:val="0"/>
        <w:autoSpaceDN w:val="0"/>
        <w:adjustRightInd w:val="0"/>
        <w:ind w:firstLine="720"/>
        <w:jc w:val="right"/>
      </w:pPr>
    </w:p>
    <w:p w:rsidR="00E86DDF" w:rsidRDefault="00E86DDF" w:rsidP="00653011">
      <w:pPr>
        <w:autoSpaceDE w:val="0"/>
        <w:autoSpaceDN w:val="0"/>
        <w:adjustRightInd w:val="0"/>
        <w:ind w:firstLine="720"/>
        <w:jc w:val="right"/>
      </w:pPr>
    </w:p>
    <w:p w:rsidR="00E86DDF" w:rsidRDefault="00E86DDF" w:rsidP="00E86DDF">
      <w:pPr>
        <w:tabs>
          <w:tab w:val="left" w:pos="7050"/>
        </w:tabs>
        <w:ind w:left="180"/>
        <w:jc w:val="right"/>
      </w:pPr>
      <w:r>
        <w:t>Директору МКОУ «ОШ ОВЗ № 10</w:t>
      </w:r>
    </w:p>
    <w:p w:rsidR="00E86DDF" w:rsidRPr="002A47D8" w:rsidRDefault="00E86DDF" w:rsidP="00E86DDF">
      <w:pPr>
        <w:tabs>
          <w:tab w:val="left" w:pos="7050"/>
        </w:tabs>
        <w:ind w:left="180"/>
      </w:pPr>
      <w:r>
        <w:tab/>
        <w:t xml:space="preserve">             города Асино»</w:t>
      </w:r>
    </w:p>
    <w:p w:rsidR="00653011" w:rsidRPr="002A2F1B" w:rsidRDefault="00653011" w:rsidP="00653011">
      <w:pPr>
        <w:autoSpaceDE w:val="0"/>
        <w:autoSpaceDN w:val="0"/>
        <w:adjustRightInd w:val="0"/>
        <w:ind w:firstLine="720"/>
        <w:jc w:val="right"/>
      </w:pPr>
      <w:r>
        <w:t>________________________</w:t>
      </w:r>
    </w:p>
    <w:p w:rsidR="00653011" w:rsidRPr="002A2F1B" w:rsidRDefault="00653011" w:rsidP="00653011">
      <w:pPr>
        <w:jc w:val="center"/>
        <w:rPr>
          <w:sz w:val="20"/>
          <w:szCs w:val="20"/>
        </w:rPr>
      </w:pPr>
      <w:r w:rsidRPr="002A2F1B">
        <w:rPr>
          <w:sz w:val="20"/>
          <w:szCs w:val="20"/>
        </w:rPr>
        <w:t xml:space="preserve">                                                                                                                        /ФИО/</w:t>
      </w:r>
    </w:p>
    <w:p w:rsidR="00653011" w:rsidRPr="002A2F1B" w:rsidRDefault="00653011" w:rsidP="00653011">
      <w:pPr>
        <w:jc w:val="right"/>
        <w:rPr>
          <w:sz w:val="20"/>
          <w:szCs w:val="20"/>
        </w:rPr>
      </w:pPr>
      <w:r>
        <w:t>от</w:t>
      </w:r>
      <w:r>
        <w:rPr>
          <w:sz w:val="20"/>
          <w:szCs w:val="20"/>
        </w:rPr>
        <w:t>_____________________________</w:t>
      </w:r>
    </w:p>
    <w:p w:rsidR="00653011" w:rsidRPr="002A2F1B" w:rsidRDefault="00653011" w:rsidP="00653011">
      <w:pPr>
        <w:jc w:val="right"/>
        <w:rPr>
          <w:sz w:val="20"/>
          <w:szCs w:val="20"/>
        </w:rPr>
      </w:pPr>
      <w:r w:rsidRPr="002A2F1B">
        <w:rPr>
          <w:sz w:val="20"/>
          <w:szCs w:val="20"/>
        </w:rPr>
        <w:t>/</w:t>
      </w:r>
      <w:r>
        <w:rPr>
          <w:sz w:val="20"/>
          <w:szCs w:val="20"/>
        </w:rPr>
        <w:t xml:space="preserve">Должность, </w:t>
      </w:r>
      <w:r w:rsidRPr="002A2F1B">
        <w:rPr>
          <w:sz w:val="20"/>
          <w:szCs w:val="20"/>
        </w:rPr>
        <w:t>ФИО/</w:t>
      </w:r>
    </w:p>
    <w:p w:rsidR="00653011" w:rsidRPr="002A2F1B" w:rsidRDefault="00653011" w:rsidP="00653011">
      <w:pPr>
        <w:autoSpaceDE w:val="0"/>
        <w:autoSpaceDN w:val="0"/>
        <w:adjustRightInd w:val="0"/>
        <w:ind w:firstLine="720"/>
        <w:jc w:val="right"/>
      </w:pPr>
    </w:p>
    <w:p w:rsidR="00653011" w:rsidRDefault="00653011" w:rsidP="00653011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</w:p>
    <w:p w:rsidR="00653011" w:rsidRPr="00051574" w:rsidRDefault="00653011" w:rsidP="006530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53011" w:rsidRPr="00051574" w:rsidRDefault="00653011" w:rsidP="006530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53011" w:rsidRPr="00051574" w:rsidRDefault="00653011" w:rsidP="00653011">
      <w:pPr>
        <w:tabs>
          <w:tab w:val="left" w:pos="7155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53011" w:rsidRPr="00051574" w:rsidRDefault="00653011" w:rsidP="00653011">
      <w:pPr>
        <w:tabs>
          <w:tab w:val="left" w:pos="4605"/>
        </w:tabs>
        <w:autoSpaceDE w:val="0"/>
        <w:autoSpaceDN w:val="0"/>
        <w:adjustRightInd w:val="0"/>
        <w:ind w:firstLine="720"/>
        <w:jc w:val="center"/>
      </w:pPr>
      <w:r w:rsidRPr="00051574">
        <w:t>ЗАЯВКА</w:t>
      </w:r>
    </w:p>
    <w:p w:rsidR="00653011" w:rsidRPr="00051574" w:rsidRDefault="00653011" w:rsidP="00653011">
      <w:pPr>
        <w:tabs>
          <w:tab w:val="left" w:pos="4605"/>
        </w:tabs>
        <w:autoSpaceDE w:val="0"/>
        <w:autoSpaceDN w:val="0"/>
        <w:adjustRightInd w:val="0"/>
        <w:ind w:firstLine="720"/>
        <w:jc w:val="both"/>
      </w:pPr>
    </w:p>
    <w:p w:rsidR="00653011" w:rsidRPr="00051574" w:rsidRDefault="00653011" w:rsidP="00653011">
      <w:pPr>
        <w:tabs>
          <w:tab w:val="left" w:pos="4605"/>
        </w:tabs>
        <w:autoSpaceDE w:val="0"/>
        <w:autoSpaceDN w:val="0"/>
        <w:adjustRightInd w:val="0"/>
        <w:ind w:firstLine="720"/>
        <w:jc w:val="both"/>
      </w:pPr>
      <w:r w:rsidRPr="00051574">
        <w:t xml:space="preserve">Прошу перечислить на зарплатную карту фактически произведенные расходы </w:t>
      </w:r>
      <w:r>
        <w:t>н</w:t>
      </w:r>
      <w:r w:rsidRPr="00051574">
        <w:t>а служебн</w:t>
      </w:r>
      <w:r>
        <w:t>ую</w:t>
      </w:r>
      <w:r w:rsidRPr="00051574">
        <w:t xml:space="preserve"> </w:t>
      </w:r>
      <w:r>
        <w:t>командировку</w:t>
      </w:r>
      <w:r w:rsidRPr="00051574">
        <w:t xml:space="preserve"> по авансовому отчету в сумме _____ руб.  (сумма прописью), за месяц, по КОСГУ 212.</w:t>
      </w:r>
    </w:p>
    <w:p w:rsidR="00653011" w:rsidRPr="00051574" w:rsidRDefault="00653011" w:rsidP="00653011">
      <w:pPr>
        <w:tabs>
          <w:tab w:val="left" w:pos="4605"/>
        </w:tabs>
        <w:autoSpaceDE w:val="0"/>
        <w:autoSpaceDN w:val="0"/>
        <w:adjustRightInd w:val="0"/>
        <w:ind w:firstLine="720"/>
        <w:jc w:val="both"/>
      </w:pPr>
    </w:p>
    <w:p w:rsidR="00653011" w:rsidRPr="00051574" w:rsidRDefault="00653011" w:rsidP="00653011">
      <w:pPr>
        <w:tabs>
          <w:tab w:val="left" w:pos="4605"/>
        </w:tabs>
        <w:autoSpaceDE w:val="0"/>
        <w:autoSpaceDN w:val="0"/>
        <w:adjustRightInd w:val="0"/>
        <w:jc w:val="both"/>
      </w:pPr>
    </w:p>
    <w:p w:rsidR="00653011" w:rsidRPr="00051574" w:rsidRDefault="00653011" w:rsidP="00653011">
      <w:pPr>
        <w:tabs>
          <w:tab w:val="left" w:pos="4605"/>
        </w:tabs>
        <w:autoSpaceDE w:val="0"/>
        <w:autoSpaceDN w:val="0"/>
        <w:adjustRightInd w:val="0"/>
        <w:ind w:firstLine="720"/>
        <w:jc w:val="both"/>
      </w:pPr>
    </w:p>
    <w:p w:rsidR="00653011" w:rsidRPr="00051574" w:rsidRDefault="00653011" w:rsidP="00653011">
      <w:pPr>
        <w:tabs>
          <w:tab w:val="left" w:pos="4605"/>
        </w:tabs>
        <w:autoSpaceDE w:val="0"/>
        <w:autoSpaceDN w:val="0"/>
        <w:adjustRightInd w:val="0"/>
        <w:ind w:firstLine="720"/>
        <w:jc w:val="both"/>
      </w:pPr>
    </w:p>
    <w:p w:rsidR="00653011" w:rsidRPr="00051574" w:rsidRDefault="00653011" w:rsidP="00653011">
      <w:pPr>
        <w:tabs>
          <w:tab w:val="left" w:pos="4605"/>
        </w:tabs>
        <w:autoSpaceDE w:val="0"/>
        <w:autoSpaceDN w:val="0"/>
        <w:adjustRightInd w:val="0"/>
        <w:ind w:firstLine="720"/>
        <w:jc w:val="both"/>
      </w:pPr>
    </w:p>
    <w:p w:rsidR="00653011" w:rsidRPr="00051574" w:rsidRDefault="00653011" w:rsidP="00653011">
      <w:pPr>
        <w:tabs>
          <w:tab w:val="left" w:pos="4605"/>
        </w:tabs>
        <w:autoSpaceDE w:val="0"/>
        <w:autoSpaceDN w:val="0"/>
        <w:adjustRightInd w:val="0"/>
        <w:ind w:firstLine="720"/>
        <w:jc w:val="both"/>
      </w:pPr>
      <w:r w:rsidRPr="00051574">
        <w:t>число, месяц, год</w:t>
      </w:r>
    </w:p>
    <w:p w:rsidR="00653011" w:rsidRPr="00051574" w:rsidRDefault="00653011" w:rsidP="00653011">
      <w:pPr>
        <w:tabs>
          <w:tab w:val="left" w:pos="4605"/>
        </w:tabs>
        <w:autoSpaceDE w:val="0"/>
        <w:autoSpaceDN w:val="0"/>
        <w:adjustRightInd w:val="0"/>
        <w:ind w:firstLine="720"/>
        <w:jc w:val="both"/>
      </w:pPr>
    </w:p>
    <w:p w:rsidR="00653011" w:rsidRPr="00051574" w:rsidRDefault="00653011" w:rsidP="00653011">
      <w:pPr>
        <w:tabs>
          <w:tab w:val="left" w:pos="4605"/>
        </w:tabs>
        <w:autoSpaceDE w:val="0"/>
        <w:autoSpaceDN w:val="0"/>
        <w:adjustRightInd w:val="0"/>
        <w:ind w:firstLine="720"/>
        <w:jc w:val="both"/>
      </w:pPr>
      <w:r w:rsidRPr="00051574">
        <w:t>должность и подпись подотчетного лица.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507203158059586111652294573924499816527024422881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Лихачёва Анна Антоновна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11.01.2024 по 10.01.2025</w:t>
            </w:r>
          </w:p>
        </w:tc>
      </w:tr>
    </w:tbl>
    <w:sectPr xmlns:w="http://schemas.openxmlformats.org/wordprocessingml/2006/main" w:rsidR="00653011" w:rsidRPr="00051574" w:rsidSect="00A3293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B7D" w:rsidRDefault="00027B7D">
      <w:r>
        <w:separator/>
      </w:r>
    </w:p>
  </w:endnote>
  <w:endnote w:type="continuationSeparator" w:id="0">
    <w:p w:rsidR="00027B7D" w:rsidRDefault="0002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mmonBullets">
    <w:altName w:val="Symbol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B7D" w:rsidRDefault="00027B7D">
      <w:r>
        <w:separator/>
      </w:r>
    </w:p>
  </w:footnote>
  <w:footnote w:type="continuationSeparator" w:id="0">
    <w:p w:rsidR="00027B7D" w:rsidRDefault="0002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5037">
    <w:multiLevelType w:val="hybridMultilevel"/>
    <w:lvl w:ilvl="0" w:tplc="97826901">
      <w:start w:val="1"/>
      <w:numFmt w:val="decimal"/>
      <w:lvlText w:val="%1."/>
      <w:lvlJc w:val="left"/>
      <w:pPr>
        <w:ind w:left="720" w:hanging="360"/>
      </w:pPr>
    </w:lvl>
    <w:lvl w:ilvl="1" w:tplc="97826901" w:tentative="1">
      <w:start w:val="1"/>
      <w:numFmt w:val="lowerLetter"/>
      <w:lvlText w:val="%2."/>
      <w:lvlJc w:val="left"/>
      <w:pPr>
        <w:ind w:left="1440" w:hanging="360"/>
      </w:pPr>
    </w:lvl>
    <w:lvl w:ilvl="2" w:tplc="97826901" w:tentative="1">
      <w:start w:val="1"/>
      <w:numFmt w:val="lowerRoman"/>
      <w:lvlText w:val="%3."/>
      <w:lvlJc w:val="right"/>
      <w:pPr>
        <w:ind w:left="2160" w:hanging="180"/>
      </w:pPr>
    </w:lvl>
    <w:lvl w:ilvl="3" w:tplc="97826901" w:tentative="1">
      <w:start w:val="1"/>
      <w:numFmt w:val="decimal"/>
      <w:lvlText w:val="%4."/>
      <w:lvlJc w:val="left"/>
      <w:pPr>
        <w:ind w:left="2880" w:hanging="360"/>
      </w:pPr>
    </w:lvl>
    <w:lvl w:ilvl="4" w:tplc="97826901" w:tentative="1">
      <w:start w:val="1"/>
      <w:numFmt w:val="lowerLetter"/>
      <w:lvlText w:val="%5."/>
      <w:lvlJc w:val="left"/>
      <w:pPr>
        <w:ind w:left="3600" w:hanging="360"/>
      </w:pPr>
    </w:lvl>
    <w:lvl w:ilvl="5" w:tplc="97826901" w:tentative="1">
      <w:start w:val="1"/>
      <w:numFmt w:val="lowerRoman"/>
      <w:lvlText w:val="%6."/>
      <w:lvlJc w:val="right"/>
      <w:pPr>
        <w:ind w:left="4320" w:hanging="180"/>
      </w:pPr>
    </w:lvl>
    <w:lvl w:ilvl="6" w:tplc="97826901" w:tentative="1">
      <w:start w:val="1"/>
      <w:numFmt w:val="decimal"/>
      <w:lvlText w:val="%7."/>
      <w:lvlJc w:val="left"/>
      <w:pPr>
        <w:ind w:left="5040" w:hanging="360"/>
      </w:pPr>
    </w:lvl>
    <w:lvl w:ilvl="7" w:tplc="97826901" w:tentative="1">
      <w:start w:val="1"/>
      <w:numFmt w:val="lowerLetter"/>
      <w:lvlText w:val="%8."/>
      <w:lvlJc w:val="left"/>
      <w:pPr>
        <w:ind w:left="5760" w:hanging="360"/>
      </w:pPr>
    </w:lvl>
    <w:lvl w:ilvl="8" w:tplc="978269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36">
    <w:multiLevelType w:val="hybridMultilevel"/>
    <w:lvl w:ilvl="0" w:tplc="404052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2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132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56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996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500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04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08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1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51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92" w:hanging="1440"/>
      </w:pPr>
    </w:lvl>
  </w:abstractNum>
  <w:abstractNum w:abstractNumId="3" w15:restartNumberingAfterBreak="0">
    <w:nsid w:val="00000012"/>
    <w:multiLevelType w:val="singleLevel"/>
    <w:tmpl w:val="00000012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944" w:hanging="360"/>
      </w:pPr>
      <w:rPr>
        <w:rFonts w:ascii="Symbol" w:hAnsi="Symbol" w:cs="Symbol"/>
      </w:rPr>
    </w:lvl>
  </w:abstractNum>
  <w:abstractNum w:abstractNumId="4" w15:restartNumberingAfterBreak="0">
    <w:nsid w:val="00000015"/>
    <w:multiLevelType w:val="multilevel"/>
    <w:tmpl w:val="53684BB2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19"/>
    <w:multiLevelType w:val="singleLevel"/>
    <w:tmpl w:val="00000019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944" w:hanging="360"/>
      </w:pPr>
      <w:rPr>
        <w:rFonts w:ascii="Symbol" w:hAnsi="Symbol" w:cs="Symbol"/>
      </w:rPr>
    </w:lvl>
  </w:abstractNum>
  <w:abstractNum w:abstractNumId="6" w15:restartNumberingAfterBreak="0">
    <w:nsid w:val="00000021"/>
    <w:multiLevelType w:val="singleLevel"/>
    <w:tmpl w:val="00000021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</w:abstractNum>
  <w:abstractNum w:abstractNumId="7" w15:restartNumberingAfterBreak="0">
    <w:nsid w:val="00000024"/>
    <w:multiLevelType w:val="singleLevel"/>
    <w:tmpl w:val="00000024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</w:abstractNum>
  <w:abstractNum w:abstractNumId="8" w15:restartNumberingAfterBreak="0">
    <w:nsid w:val="00000029"/>
    <w:multiLevelType w:val="multilevel"/>
    <w:tmpl w:val="00000029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Wingding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Wingding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9" w15:restartNumberingAfterBreak="0">
    <w:nsid w:val="0000002E"/>
    <w:multiLevelType w:val="singleLevel"/>
    <w:tmpl w:val="0000002E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5775F1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7BF31E5"/>
    <w:multiLevelType w:val="hybridMultilevel"/>
    <w:tmpl w:val="CF7A1A20"/>
    <w:lvl w:ilvl="0" w:tplc="0510ACE2">
      <w:start w:val="4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A9C7D4B"/>
    <w:multiLevelType w:val="hybridMultilevel"/>
    <w:tmpl w:val="ACA834D4"/>
    <w:lvl w:ilvl="0" w:tplc="C1183BB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1DC37443"/>
    <w:multiLevelType w:val="hybridMultilevel"/>
    <w:tmpl w:val="E6746CA0"/>
    <w:lvl w:ilvl="0" w:tplc="62F836CE">
      <w:start w:val="1"/>
      <w:numFmt w:val="bullet"/>
      <w:pStyle w:val="a"/>
      <w:lvlText w:val=""/>
      <w:lvlJc w:val="left"/>
      <w:pPr>
        <w:tabs>
          <w:tab w:val="num" w:pos="473"/>
        </w:tabs>
        <w:ind w:firstLine="113"/>
      </w:pPr>
      <w:rPr>
        <w:rFonts w:ascii="CommonBullets" w:hAnsi="CommonBullets" w:cs="CommonBullet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EBE2803"/>
    <w:multiLevelType w:val="multilevel"/>
    <w:tmpl w:val="989055C6"/>
    <w:lvl w:ilvl="0">
      <w:start w:val="4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5" w15:restartNumberingAfterBreak="0">
    <w:nsid w:val="22624DAD"/>
    <w:multiLevelType w:val="hybridMultilevel"/>
    <w:tmpl w:val="A2B8E496"/>
    <w:lvl w:ilvl="0" w:tplc="24E020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14119"/>
    <w:multiLevelType w:val="hybridMultilevel"/>
    <w:tmpl w:val="17E29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FB5CFF"/>
    <w:multiLevelType w:val="multilevel"/>
    <w:tmpl w:val="7BE44D08"/>
    <w:styleLink w:val="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67410787"/>
    <w:multiLevelType w:val="hybridMultilevel"/>
    <w:tmpl w:val="FEBC2A6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448D4"/>
    <w:multiLevelType w:val="hybridMultilevel"/>
    <w:tmpl w:val="C6A6870E"/>
    <w:lvl w:ilvl="0" w:tplc="6B6A1A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19"/>
  </w:num>
  <w:num w:numId="3">
    <w:abstractNumId w:val="16"/>
  </w:num>
  <w:num w:numId="4">
    <w:abstractNumId w:val="11"/>
  </w:num>
  <w:num w:numId="5">
    <w:abstractNumId w:val="10"/>
  </w:num>
  <w:num w:numId="6">
    <w:abstractNumId w:val="17"/>
  </w:num>
  <w:num w:numId="7">
    <w:abstractNumId w:val="12"/>
  </w:num>
  <w:num w:numId="8">
    <w:abstractNumId w:val="15"/>
  </w:num>
  <w:num w:numId="9">
    <w:abstractNumId w:val="13"/>
  </w:num>
  <w:num w:numId="10">
    <w:abstractNumId w:val="14"/>
  </w:num>
  <w:num w:numId="15036">
    <w:abstractNumId w:val="15036"/>
  </w:num>
  <w:num w:numId="15037">
    <w:abstractNumId w:val="15037"/>
  </w:num>
  <w:numIdMacAtCleanup w:val="9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9E"/>
    <w:rsid w:val="00015C3C"/>
    <w:rsid w:val="00016596"/>
    <w:rsid w:val="00027B7D"/>
    <w:rsid w:val="00040AED"/>
    <w:rsid w:val="00046058"/>
    <w:rsid w:val="00047A3E"/>
    <w:rsid w:val="00051574"/>
    <w:rsid w:val="000562C7"/>
    <w:rsid w:val="00072F66"/>
    <w:rsid w:val="00074DC0"/>
    <w:rsid w:val="00074E0E"/>
    <w:rsid w:val="00083626"/>
    <w:rsid w:val="00096E4F"/>
    <w:rsid w:val="000A1BB0"/>
    <w:rsid w:val="000A1FC5"/>
    <w:rsid w:val="000B773E"/>
    <w:rsid w:val="000E29B5"/>
    <w:rsid w:val="00100003"/>
    <w:rsid w:val="00100A5C"/>
    <w:rsid w:val="001105F8"/>
    <w:rsid w:val="00121C3A"/>
    <w:rsid w:val="00132D94"/>
    <w:rsid w:val="001471CB"/>
    <w:rsid w:val="00153F0C"/>
    <w:rsid w:val="00170942"/>
    <w:rsid w:val="00173F20"/>
    <w:rsid w:val="00186337"/>
    <w:rsid w:val="001869F1"/>
    <w:rsid w:val="001B0B9C"/>
    <w:rsid w:val="001B37FA"/>
    <w:rsid w:val="001B3A35"/>
    <w:rsid w:val="001B5229"/>
    <w:rsid w:val="001B528B"/>
    <w:rsid w:val="001D06DA"/>
    <w:rsid w:val="001D14D8"/>
    <w:rsid w:val="001F494D"/>
    <w:rsid w:val="00213C75"/>
    <w:rsid w:val="002175B3"/>
    <w:rsid w:val="00230382"/>
    <w:rsid w:val="0024373C"/>
    <w:rsid w:val="00255982"/>
    <w:rsid w:val="00265972"/>
    <w:rsid w:val="00266292"/>
    <w:rsid w:val="0027392E"/>
    <w:rsid w:val="002749BA"/>
    <w:rsid w:val="002775B7"/>
    <w:rsid w:val="00280B2F"/>
    <w:rsid w:val="00286A67"/>
    <w:rsid w:val="002A2F1B"/>
    <w:rsid w:val="002A39FA"/>
    <w:rsid w:val="002A47D8"/>
    <w:rsid w:val="002C32BE"/>
    <w:rsid w:val="002C32F3"/>
    <w:rsid w:val="002D07DE"/>
    <w:rsid w:val="002D1C7F"/>
    <w:rsid w:val="002D227D"/>
    <w:rsid w:val="002E5EEC"/>
    <w:rsid w:val="002F3481"/>
    <w:rsid w:val="002F6BFD"/>
    <w:rsid w:val="002F70B8"/>
    <w:rsid w:val="00307D6C"/>
    <w:rsid w:val="00316035"/>
    <w:rsid w:val="0031742D"/>
    <w:rsid w:val="00324383"/>
    <w:rsid w:val="003303F7"/>
    <w:rsid w:val="0033679C"/>
    <w:rsid w:val="003569A1"/>
    <w:rsid w:val="00356BC9"/>
    <w:rsid w:val="003659C2"/>
    <w:rsid w:val="00380791"/>
    <w:rsid w:val="00381059"/>
    <w:rsid w:val="00381C5C"/>
    <w:rsid w:val="00383EB3"/>
    <w:rsid w:val="00387F6C"/>
    <w:rsid w:val="00393E20"/>
    <w:rsid w:val="003B0589"/>
    <w:rsid w:val="003B4FAE"/>
    <w:rsid w:val="003B5BD0"/>
    <w:rsid w:val="003C77C5"/>
    <w:rsid w:val="003D1179"/>
    <w:rsid w:val="003D3386"/>
    <w:rsid w:val="003E380A"/>
    <w:rsid w:val="003E5B38"/>
    <w:rsid w:val="003E5F2C"/>
    <w:rsid w:val="003F56CD"/>
    <w:rsid w:val="003F6D04"/>
    <w:rsid w:val="003F760D"/>
    <w:rsid w:val="00404F2E"/>
    <w:rsid w:val="004121FA"/>
    <w:rsid w:val="00413B6B"/>
    <w:rsid w:val="00417808"/>
    <w:rsid w:val="004241BF"/>
    <w:rsid w:val="004308F1"/>
    <w:rsid w:val="004336B7"/>
    <w:rsid w:val="004336EF"/>
    <w:rsid w:val="0043520C"/>
    <w:rsid w:val="0045759D"/>
    <w:rsid w:val="00463E33"/>
    <w:rsid w:val="00463FE0"/>
    <w:rsid w:val="00472E92"/>
    <w:rsid w:val="00484F77"/>
    <w:rsid w:val="00486121"/>
    <w:rsid w:val="0049416E"/>
    <w:rsid w:val="004A0D1C"/>
    <w:rsid w:val="004A2758"/>
    <w:rsid w:val="004C0EB3"/>
    <w:rsid w:val="004F41AD"/>
    <w:rsid w:val="0050774D"/>
    <w:rsid w:val="00511688"/>
    <w:rsid w:val="0051465C"/>
    <w:rsid w:val="005240D5"/>
    <w:rsid w:val="00524662"/>
    <w:rsid w:val="0052779F"/>
    <w:rsid w:val="00542470"/>
    <w:rsid w:val="00544E02"/>
    <w:rsid w:val="00546670"/>
    <w:rsid w:val="00547D99"/>
    <w:rsid w:val="005705AE"/>
    <w:rsid w:val="00575573"/>
    <w:rsid w:val="00581B79"/>
    <w:rsid w:val="005825BC"/>
    <w:rsid w:val="005941E0"/>
    <w:rsid w:val="005A4D54"/>
    <w:rsid w:val="005B2CDE"/>
    <w:rsid w:val="005C6B98"/>
    <w:rsid w:val="005C75A3"/>
    <w:rsid w:val="005D2034"/>
    <w:rsid w:val="005D34EA"/>
    <w:rsid w:val="005D7925"/>
    <w:rsid w:val="005F5634"/>
    <w:rsid w:val="005F6862"/>
    <w:rsid w:val="00616F67"/>
    <w:rsid w:val="006207C9"/>
    <w:rsid w:val="00630028"/>
    <w:rsid w:val="00640D24"/>
    <w:rsid w:val="00645BB2"/>
    <w:rsid w:val="00652358"/>
    <w:rsid w:val="00653011"/>
    <w:rsid w:val="006744DF"/>
    <w:rsid w:val="006912AB"/>
    <w:rsid w:val="00696DF1"/>
    <w:rsid w:val="00715222"/>
    <w:rsid w:val="007171F3"/>
    <w:rsid w:val="00750A94"/>
    <w:rsid w:val="00771D12"/>
    <w:rsid w:val="0079017A"/>
    <w:rsid w:val="00796757"/>
    <w:rsid w:val="007B05FD"/>
    <w:rsid w:val="007B4244"/>
    <w:rsid w:val="007C58D5"/>
    <w:rsid w:val="007D282B"/>
    <w:rsid w:val="007D5C17"/>
    <w:rsid w:val="007D7FAE"/>
    <w:rsid w:val="007E0878"/>
    <w:rsid w:val="007E2367"/>
    <w:rsid w:val="007F4EDC"/>
    <w:rsid w:val="00816859"/>
    <w:rsid w:val="00842ECE"/>
    <w:rsid w:val="00843E83"/>
    <w:rsid w:val="00850A92"/>
    <w:rsid w:val="00854852"/>
    <w:rsid w:val="008721E3"/>
    <w:rsid w:val="00880F44"/>
    <w:rsid w:val="008A501C"/>
    <w:rsid w:val="008A63F3"/>
    <w:rsid w:val="008A6ACC"/>
    <w:rsid w:val="008B0267"/>
    <w:rsid w:val="008B40F5"/>
    <w:rsid w:val="008C0AAB"/>
    <w:rsid w:val="008C0FD0"/>
    <w:rsid w:val="008C5EC4"/>
    <w:rsid w:val="008D154B"/>
    <w:rsid w:val="008E0309"/>
    <w:rsid w:val="008F1084"/>
    <w:rsid w:val="008F1270"/>
    <w:rsid w:val="008F6DDD"/>
    <w:rsid w:val="009027FF"/>
    <w:rsid w:val="00904870"/>
    <w:rsid w:val="009048F8"/>
    <w:rsid w:val="00911BAB"/>
    <w:rsid w:val="00914271"/>
    <w:rsid w:val="0091556A"/>
    <w:rsid w:val="0093560D"/>
    <w:rsid w:val="00940D48"/>
    <w:rsid w:val="009530F7"/>
    <w:rsid w:val="00954942"/>
    <w:rsid w:val="00965AEC"/>
    <w:rsid w:val="009728FA"/>
    <w:rsid w:val="00974FB5"/>
    <w:rsid w:val="00976516"/>
    <w:rsid w:val="00977A8F"/>
    <w:rsid w:val="00980E1D"/>
    <w:rsid w:val="00981176"/>
    <w:rsid w:val="0098297F"/>
    <w:rsid w:val="009861EB"/>
    <w:rsid w:val="00991728"/>
    <w:rsid w:val="009A3815"/>
    <w:rsid w:val="009B3ADF"/>
    <w:rsid w:val="009B5178"/>
    <w:rsid w:val="009B7B7B"/>
    <w:rsid w:val="009C1D5E"/>
    <w:rsid w:val="009C3CEC"/>
    <w:rsid w:val="009C673F"/>
    <w:rsid w:val="009D0278"/>
    <w:rsid w:val="009D1C94"/>
    <w:rsid w:val="009D7414"/>
    <w:rsid w:val="009E161E"/>
    <w:rsid w:val="009E7442"/>
    <w:rsid w:val="00A17559"/>
    <w:rsid w:val="00A27EB2"/>
    <w:rsid w:val="00A32935"/>
    <w:rsid w:val="00A33F03"/>
    <w:rsid w:val="00A41204"/>
    <w:rsid w:val="00A4144C"/>
    <w:rsid w:val="00A56CA6"/>
    <w:rsid w:val="00A6178B"/>
    <w:rsid w:val="00A726F3"/>
    <w:rsid w:val="00A87780"/>
    <w:rsid w:val="00AA285C"/>
    <w:rsid w:val="00AA4E84"/>
    <w:rsid w:val="00AB3292"/>
    <w:rsid w:val="00AC729E"/>
    <w:rsid w:val="00AD2AA0"/>
    <w:rsid w:val="00AE0096"/>
    <w:rsid w:val="00AE2773"/>
    <w:rsid w:val="00AE45C3"/>
    <w:rsid w:val="00AE5223"/>
    <w:rsid w:val="00AE53C3"/>
    <w:rsid w:val="00AE5B3D"/>
    <w:rsid w:val="00AF12D4"/>
    <w:rsid w:val="00AF4E99"/>
    <w:rsid w:val="00AF646F"/>
    <w:rsid w:val="00B01E92"/>
    <w:rsid w:val="00B05DB3"/>
    <w:rsid w:val="00B07594"/>
    <w:rsid w:val="00B07707"/>
    <w:rsid w:val="00B305E8"/>
    <w:rsid w:val="00B31AFB"/>
    <w:rsid w:val="00B410C7"/>
    <w:rsid w:val="00B43276"/>
    <w:rsid w:val="00B466EE"/>
    <w:rsid w:val="00B57C10"/>
    <w:rsid w:val="00B777F3"/>
    <w:rsid w:val="00B85093"/>
    <w:rsid w:val="00B91B72"/>
    <w:rsid w:val="00B96339"/>
    <w:rsid w:val="00BA1CCC"/>
    <w:rsid w:val="00BA2258"/>
    <w:rsid w:val="00BA3AF5"/>
    <w:rsid w:val="00BB0C56"/>
    <w:rsid w:val="00BB5339"/>
    <w:rsid w:val="00BC365F"/>
    <w:rsid w:val="00BC3CC2"/>
    <w:rsid w:val="00BC3D95"/>
    <w:rsid w:val="00BD0663"/>
    <w:rsid w:val="00BD38E0"/>
    <w:rsid w:val="00BD5099"/>
    <w:rsid w:val="00BF1F66"/>
    <w:rsid w:val="00BF295D"/>
    <w:rsid w:val="00BF6BF9"/>
    <w:rsid w:val="00C0083C"/>
    <w:rsid w:val="00C06FA8"/>
    <w:rsid w:val="00C10374"/>
    <w:rsid w:val="00C23D9E"/>
    <w:rsid w:val="00C346B4"/>
    <w:rsid w:val="00C36829"/>
    <w:rsid w:val="00C37828"/>
    <w:rsid w:val="00C41475"/>
    <w:rsid w:val="00C41792"/>
    <w:rsid w:val="00C4585A"/>
    <w:rsid w:val="00C75CE9"/>
    <w:rsid w:val="00C821E8"/>
    <w:rsid w:val="00C87158"/>
    <w:rsid w:val="00C9346F"/>
    <w:rsid w:val="00C93564"/>
    <w:rsid w:val="00C96836"/>
    <w:rsid w:val="00CA0D52"/>
    <w:rsid w:val="00CB05D0"/>
    <w:rsid w:val="00CB65D3"/>
    <w:rsid w:val="00CE3F74"/>
    <w:rsid w:val="00CE7994"/>
    <w:rsid w:val="00CF4802"/>
    <w:rsid w:val="00CF721E"/>
    <w:rsid w:val="00D020AF"/>
    <w:rsid w:val="00D05F16"/>
    <w:rsid w:val="00D11200"/>
    <w:rsid w:val="00D26F41"/>
    <w:rsid w:val="00D40F0D"/>
    <w:rsid w:val="00D41B45"/>
    <w:rsid w:val="00D51601"/>
    <w:rsid w:val="00D52DBB"/>
    <w:rsid w:val="00D5635E"/>
    <w:rsid w:val="00D6497E"/>
    <w:rsid w:val="00D6587E"/>
    <w:rsid w:val="00D67AC0"/>
    <w:rsid w:val="00D73E2B"/>
    <w:rsid w:val="00D90D6A"/>
    <w:rsid w:val="00DA12CC"/>
    <w:rsid w:val="00DA3F08"/>
    <w:rsid w:val="00DB5A6C"/>
    <w:rsid w:val="00DC7EB2"/>
    <w:rsid w:val="00DD0181"/>
    <w:rsid w:val="00DD1AB4"/>
    <w:rsid w:val="00DD2B6B"/>
    <w:rsid w:val="00DD48BC"/>
    <w:rsid w:val="00DD56FB"/>
    <w:rsid w:val="00DE1162"/>
    <w:rsid w:val="00DE4E56"/>
    <w:rsid w:val="00DF6EC3"/>
    <w:rsid w:val="00E00B1E"/>
    <w:rsid w:val="00E023FE"/>
    <w:rsid w:val="00E052A7"/>
    <w:rsid w:val="00E36DAF"/>
    <w:rsid w:val="00E45910"/>
    <w:rsid w:val="00E46C8E"/>
    <w:rsid w:val="00E52B81"/>
    <w:rsid w:val="00E53C37"/>
    <w:rsid w:val="00E54277"/>
    <w:rsid w:val="00E63CF7"/>
    <w:rsid w:val="00E671D7"/>
    <w:rsid w:val="00E70424"/>
    <w:rsid w:val="00E71A93"/>
    <w:rsid w:val="00E74409"/>
    <w:rsid w:val="00E76460"/>
    <w:rsid w:val="00E7664C"/>
    <w:rsid w:val="00E8293F"/>
    <w:rsid w:val="00E86DDF"/>
    <w:rsid w:val="00E96F9D"/>
    <w:rsid w:val="00EA3893"/>
    <w:rsid w:val="00EA4224"/>
    <w:rsid w:val="00EA62E3"/>
    <w:rsid w:val="00EC1438"/>
    <w:rsid w:val="00EC2F71"/>
    <w:rsid w:val="00EC6E62"/>
    <w:rsid w:val="00EC714E"/>
    <w:rsid w:val="00ED23F5"/>
    <w:rsid w:val="00ED2D74"/>
    <w:rsid w:val="00ED664F"/>
    <w:rsid w:val="00EE18DC"/>
    <w:rsid w:val="00EE76EF"/>
    <w:rsid w:val="00EF13AD"/>
    <w:rsid w:val="00EF608C"/>
    <w:rsid w:val="00EF66B7"/>
    <w:rsid w:val="00F0053C"/>
    <w:rsid w:val="00F00C85"/>
    <w:rsid w:val="00F019D2"/>
    <w:rsid w:val="00F121A3"/>
    <w:rsid w:val="00F14C54"/>
    <w:rsid w:val="00F20311"/>
    <w:rsid w:val="00F306DD"/>
    <w:rsid w:val="00F33B2A"/>
    <w:rsid w:val="00F63AE5"/>
    <w:rsid w:val="00F65212"/>
    <w:rsid w:val="00F66D46"/>
    <w:rsid w:val="00F96C2B"/>
    <w:rsid w:val="00FA1270"/>
    <w:rsid w:val="00FC2C6C"/>
    <w:rsid w:val="00FD1A84"/>
    <w:rsid w:val="00FE3720"/>
    <w:rsid w:val="00FE5F88"/>
    <w:rsid w:val="00F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176ED-6F64-4713-8E76-F60339DF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16F67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4585A"/>
    <w:pPr>
      <w:keepNext/>
      <w:outlineLvl w:val="0"/>
    </w:pPr>
    <w:rPr>
      <w:b/>
      <w:sz w:val="20"/>
      <w:szCs w:val="20"/>
      <w:lang w:val="x-none" w:eastAsia="x-none"/>
    </w:rPr>
  </w:style>
  <w:style w:type="paragraph" w:styleId="20">
    <w:name w:val="heading 2"/>
    <w:basedOn w:val="a0"/>
    <w:next w:val="a0"/>
    <w:link w:val="21"/>
    <w:uiPriority w:val="9"/>
    <w:qFormat/>
    <w:rsid w:val="00C4585A"/>
    <w:pPr>
      <w:keepNext/>
      <w:spacing w:before="240" w:after="240"/>
      <w:ind w:left="357"/>
      <w:jc w:val="center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rsid w:val="00C4585A"/>
    <w:pPr>
      <w:keepNext/>
      <w:jc w:val="center"/>
      <w:outlineLvl w:val="2"/>
    </w:pPr>
    <w:rPr>
      <w:b/>
      <w:sz w:val="20"/>
      <w:szCs w:val="20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C4585A"/>
    <w:pPr>
      <w:keepNext/>
      <w:outlineLvl w:val="3"/>
    </w:pPr>
    <w:rPr>
      <w:b/>
      <w:i/>
      <w:sz w:val="20"/>
      <w:szCs w:val="20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C4585A"/>
    <w:pPr>
      <w:keepNext/>
      <w:outlineLvl w:val="4"/>
    </w:pPr>
    <w:rPr>
      <w:i/>
      <w:sz w:val="20"/>
      <w:szCs w:val="20"/>
      <w:lang w:val="x-none" w:eastAsia="x-none"/>
    </w:rPr>
  </w:style>
  <w:style w:type="paragraph" w:styleId="6">
    <w:name w:val="heading 6"/>
    <w:basedOn w:val="a0"/>
    <w:next w:val="a0"/>
    <w:link w:val="60"/>
    <w:uiPriority w:val="9"/>
    <w:qFormat/>
    <w:rsid w:val="00C4585A"/>
    <w:pPr>
      <w:keepNext/>
      <w:jc w:val="center"/>
      <w:outlineLvl w:val="5"/>
    </w:pPr>
    <w:rPr>
      <w:b/>
      <w:szCs w:val="20"/>
      <w:lang w:val="x-none" w:eastAsia="x-none"/>
    </w:rPr>
  </w:style>
  <w:style w:type="paragraph" w:styleId="7">
    <w:name w:val="heading 7"/>
    <w:basedOn w:val="a0"/>
    <w:next w:val="a0"/>
    <w:link w:val="70"/>
    <w:uiPriority w:val="9"/>
    <w:qFormat/>
    <w:rsid w:val="00C4585A"/>
    <w:pPr>
      <w:keepNext/>
      <w:ind w:firstLine="284"/>
      <w:outlineLvl w:val="6"/>
    </w:pPr>
    <w:rPr>
      <w:b/>
      <w:szCs w:val="20"/>
      <w:lang w:val="x-none" w:eastAsia="x-none"/>
    </w:rPr>
  </w:style>
  <w:style w:type="paragraph" w:styleId="8">
    <w:name w:val="heading 8"/>
    <w:basedOn w:val="a0"/>
    <w:next w:val="a0"/>
    <w:link w:val="80"/>
    <w:uiPriority w:val="9"/>
    <w:qFormat/>
    <w:rsid w:val="00C4585A"/>
    <w:pPr>
      <w:keepNext/>
      <w:ind w:firstLine="567"/>
      <w:outlineLvl w:val="7"/>
    </w:pPr>
    <w:rPr>
      <w:b/>
      <w:szCs w:val="20"/>
      <w:lang w:val="x-none" w:eastAsia="x-none"/>
    </w:rPr>
  </w:style>
  <w:style w:type="paragraph" w:styleId="9">
    <w:name w:val="heading 9"/>
    <w:basedOn w:val="a0"/>
    <w:next w:val="a0"/>
    <w:link w:val="90"/>
    <w:uiPriority w:val="9"/>
    <w:qFormat/>
    <w:rsid w:val="00C4585A"/>
    <w:pPr>
      <w:keepNext/>
      <w:outlineLvl w:val="8"/>
    </w:pPr>
    <w:rPr>
      <w:b/>
      <w:snapToGrid w:val="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C4585A"/>
    <w:rPr>
      <w:sz w:val="20"/>
      <w:szCs w:val="20"/>
    </w:rPr>
  </w:style>
  <w:style w:type="paragraph" w:styleId="a6">
    <w:name w:val="footer"/>
    <w:basedOn w:val="a0"/>
    <w:link w:val="a7"/>
    <w:uiPriority w:val="99"/>
    <w:rsid w:val="00C4585A"/>
    <w:pPr>
      <w:tabs>
        <w:tab w:val="center" w:pos="4153"/>
        <w:tab w:val="right" w:pos="8306"/>
      </w:tabs>
      <w:ind w:firstLine="720"/>
      <w:jc w:val="both"/>
    </w:pPr>
    <w:rPr>
      <w:sz w:val="28"/>
      <w:szCs w:val="20"/>
      <w:lang w:val="x-none" w:eastAsia="x-none"/>
    </w:rPr>
  </w:style>
  <w:style w:type="character" w:styleId="a8">
    <w:name w:val="page number"/>
    <w:basedOn w:val="a1"/>
    <w:rsid w:val="00C4585A"/>
  </w:style>
  <w:style w:type="paragraph" w:customStyle="1" w:styleId="ConsNormal">
    <w:name w:val="ConsNormal"/>
    <w:rsid w:val="00C4585A"/>
    <w:pPr>
      <w:widowControl w:val="0"/>
      <w:ind w:right="19772" w:firstLine="720"/>
    </w:pPr>
    <w:rPr>
      <w:rFonts w:ascii="Arial" w:hAnsi="Arial"/>
      <w:snapToGrid w:val="0"/>
    </w:rPr>
  </w:style>
  <w:style w:type="paragraph" w:styleId="a9">
    <w:name w:val="Body Text Indent"/>
    <w:basedOn w:val="a0"/>
    <w:link w:val="aa"/>
    <w:rsid w:val="00C4585A"/>
    <w:pPr>
      <w:tabs>
        <w:tab w:val="left" w:pos="709"/>
        <w:tab w:val="left" w:pos="851"/>
      </w:tabs>
      <w:ind w:firstLine="720"/>
      <w:jc w:val="both"/>
    </w:pPr>
    <w:rPr>
      <w:sz w:val="28"/>
      <w:szCs w:val="20"/>
      <w:lang w:val="x-none" w:eastAsia="x-none"/>
    </w:rPr>
  </w:style>
  <w:style w:type="paragraph" w:customStyle="1" w:styleId="Oaeno">
    <w:name w:val="Oaeno"/>
    <w:basedOn w:val="a0"/>
    <w:rsid w:val="00C4585A"/>
    <w:pPr>
      <w:widowControl w:val="0"/>
    </w:pPr>
    <w:rPr>
      <w:rFonts w:ascii="Courier New" w:hAnsi="Courier New"/>
      <w:sz w:val="20"/>
      <w:szCs w:val="20"/>
    </w:rPr>
  </w:style>
  <w:style w:type="paragraph" w:styleId="31">
    <w:name w:val="Body Text Indent 3"/>
    <w:basedOn w:val="a0"/>
    <w:rsid w:val="00C4585A"/>
    <w:pPr>
      <w:ind w:firstLine="720"/>
      <w:jc w:val="both"/>
    </w:pPr>
    <w:rPr>
      <w:snapToGrid w:val="0"/>
      <w:color w:val="000000"/>
      <w:sz w:val="28"/>
      <w:szCs w:val="20"/>
    </w:rPr>
  </w:style>
  <w:style w:type="paragraph" w:styleId="22">
    <w:name w:val="Body Text Indent 2"/>
    <w:basedOn w:val="a0"/>
    <w:link w:val="23"/>
    <w:rsid w:val="00C4585A"/>
    <w:pPr>
      <w:ind w:left="720"/>
      <w:jc w:val="both"/>
    </w:pPr>
    <w:rPr>
      <w:sz w:val="28"/>
      <w:szCs w:val="20"/>
      <w:lang w:val="x-none" w:eastAsia="x-none"/>
    </w:rPr>
  </w:style>
  <w:style w:type="paragraph" w:styleId="ab">
    <w:name w:val="Body Text"/>
    <w:basedOn w:val="a0"/>
    <w:rsid w:val="00C4585A"/>
    <w:pPr>
      <w:jc w:val="both"/>
    </w:pPr>
    <w:rPr>
      <w:sz w:val="28"/>
      <w:szCs w:val="20"/>
    </w:rPr>
  </w:style>
  <w:style w:type="paragraph" w:customStyle="1" w:styleId="310">
    <w:name w:val="Основной текст с отступом 31"/>
    <w:basedOn w:val="a0"/>
    <w:rsid w:val="00C4585A"/>
    <w:pPr>
      <w:widowControl w:val="0"/>
      <w:spacing w:line="-260" w:lineRule="auto"/>
      <w:ind w:firstLine="720"/>
      <w:jc w:val="both"/>
    </w:pPr>
    <w:rPr>
      <w:i/>
      <w:szCs w:val="20"/>
    </w:rPr>
  </w:style>
  <w:style w:type="paragraph" w:customStyle="1" w:styleId="210">
    <w:name w:val="Основной текст с отступом 21"/>
    <w:basedOn w:val="a0"/>
    <w:rsid w:val="00C4585A"/>
    <w:pPr>
      <w:widowControl w:val="0"/>
      <w:ind w:firstLine="851"/>
      <w:jc w:val="both"/>
    </w:pPr>
    <w:rPr>
      <w:szCs w:val="20"/>
    </w:rPr>
  </w:style>
  <w:style w:type="paragraph" w:styleId="24">
    <w:name w:val="Body Text 2"/>
    <w:basedOn w:val="a0"/>
    <w:rsid w:val="00C4585A"/>
    <w:pPr>
      <w:jc w:val="center"/>
    </w:pPr>
    <w:rPr>
      <w:b/>
      <w:sz w:val="28"/>
      <w:szCs w:val="20"/>
    </w:rPr>
  </w:style>
  <w:style w:type="paragraph" w:styleId="32">
    <w:name w:val="Body Text 3"/>
    <w:basedOn w:val="a0"/>
    <w:rsid w:val="00C4585A"/>
    <w:pPr>
      <w:jc w:val="center"/>
    </w:pPr>
    <w:rPr>
      <w:snapToGrid w:val="0"/>
      <w:color w:val="000000"/>
      <w:sz w:val="22"/>
      <w:szCs w:val="20"/>
    </w:rPr>
  </w:style>
  <w:style w:type="paragraph" w:customStyle="1" w:styleId="ConsNonformat">
    <w:name w:val="ConsNonformat"/>
    <w:rsid w:val="00C4585A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C4585A"/>
    <w:pPr>
      <w:widowControl w:val="0"/>
      <w:ind w:right="19772"/>
    </w:pPr>
    <w:rPr>
      <w:rFonts w:ascii="Arial" w:hAnsi="Arial"/>
      <w:b/>
      <w:snapToGrid w:val="0"/>
    </w:rPr>
  </w:style>
  <w:style w:type="paragraph" w:customStyle="1" w:styleId="211">
    <w:name w:val="Основной текст 21"/>
    <w:basedOn w:val="a0"/>
    <w:rsid w:val="00C4585A"/>
    <w:pPr>
      <w:widowControl w:val="0"/>
      <w:ind w:firstLine="851"/>
      <w:jc w:val="both"/>
    </w:pPr>
    <w:rPr>
      <w:color w:val="000000"/>
      <w:szCs w:val="20"/>
    </w:rPr>
  </w:style>
  <w:style w:type="paragraph" w:customStyle="1" w:styleId="BodyText21">
    <w:name w:val="Body Text 21"/>
    <w:basedOn w:val="a0"/>
    <w:rsid w:val="00C4585A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BodyText22">
    <w:name w:val="Body Text 22"/>
    <w:basedOn w:val="a0"/>
    <w:rsid w:val="00C4585A"/>
    <w:pPr>
      <w:widowControl w:val="0"/>
      <w:spacing w:before="120"/>
      <w:ind w:firstLine="720"/>
      <w:jc w:val="both"/>
    </w:pPr>
    <w:rPr>
      <w:sz w:val="28"/>
      <w:szCs w:val="20"/>
    </w:rPr>
  </w:style>
  <w:style w:type="paragraph" w:customStyle="1" w:styleId="Iauiue9">
    <w:name w:val="Iau?iue9"/>
    <w:rsid w:val="00C4585A"/>
    <w:pPr>
      <w:widowControl w:val="0"/>
    </w:pPr>
  </w:style>
  <w:style w:type="character" w:customStyle="1" w:styleId="Iniiaiieoeoo9">
    <w:name w:val="Iniiaiie o?eoo9"/>
    <w:rsid w:val="00C4585A"/>
    <w:rPr>
      <w:sz w:val="20"/>
    </w:rPr>
  </w:style>
  <w:style w:type="character" w:styleId="ac">
    <w:name w:val="footnote reference"/>
    <w:rsid w:val="002175B3"/>
    <w:rPr>
      <w:vertAlign w:val="superscript"/>
    </w:rPr>
  </w:style>
  <w:style w:type="table" w:styleId="ad">
    <w:name w:val="Table Grid"/>
    <w:basedOn w:val="a2"/>
    <w:rsid w:val="00691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3"/>
    <w:rsid w:val="00BF6BF9"/>
    <w:pPr>
      <w:numPr>
        <w:numId w:val="5"/>
      </w:numPr>
    </w:pPr>
  </w:style>
  <w:style w:type="paragraph" w:styleId="ae">
    <w:name w:val="Balloon Text"/>
    <w:basedOn w:val="a0"/>
    <w:link w:val="af"/>
    <w:rsid w:val="00BF6BF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BF6BF9"/>
    <w:rPr>
      <w:rFonts w:ascii="Tahoma" w:hAnsi="Tahoma" w:cs="Tahoma"/>
      <w:sz w:val="16"/>
      <w:szCs w:val="16"/>
    </w:rPr>
  </w:style>
  <w:style w:type="paragraph" w:customStyle="1" w:styleId="af0">
    <w:name w:val="Таблица"/>
    <w:basedOn w:val="ab"/>
    <w:rsid w:val="00BF6BF9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1">
    <w:name w:val="Подстрочник"/>
    <w:basedOn w:val="a0"/>
    <w:rsid w:val="00BF6BF9"/>
    <w:pPr>
      <w:widowControl w:val="0"/>
      <w:autoSpaceDE w:val="0"/>
      <w:autoSpaceDN w:val="0"/>
      <w:adjustRightInd w:val="0"/>
      <w:jc w:val="center"/>
    </w:pPr>
    <w:rPr>
      <w:rFonts w:ascii="Arial" w:hAnsi="Arial" w:cs="Arial"/>
      <w:i/>
      <w:iCs/>
      <w:sz w:val="16"/>
      <w:szCs w:val="16"/>
    </w:rPr>
  </w:style>
  <w:style w:type="numbering" w:customStyle="1" w:styleId="2">
    <w:name w:val="Стиль2"/>
    <w:rsid w:val="00BF6BF9"/>
    <w:pPr>
      <w:numPr>
        <w:numId w:val="6"/>
      </w:numPr>
    </w:pPr>
  </w:style>
  <w:style w:type="character" w:styleId="af2">
    <w:name w:val="Hyperlink"/>
    <w:uiPriority w:val="99"/>
    <w:rsid w:val="00BF6BF9"/>
    <w:rPr>
      <w:color w:val="0000FF"/>
      <w:u w:val="single"/>
    </w:rPr>
  </w:style>
  <w:style w:type="paragraph" w:styleId="af3">
    <w:name w:val="header"/>
    <w:basedOn w:val="a0"/>
    <w:link w:val="af4"/>
    <w:uiPriority w:val="99"/>
    <w:rsid w:val="00BF6BF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BF6BF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BF6BF9"/>
    <w:rPr>
      <w:sz w:val="28"/>
    </w:rPr>
  </w:style>
  <w:style w:type="character" w:customStyle="1" w:styleId="aa">
    <w:name w:val="Основной текст с отступом Знак"/>
    <w:link w:val="a9"/>
    <w:rsid w:val="00BF6BF9"/>
    <w:rPr>
      <w:sz w:val="28"/>
    </w:rPr>
  </w:style>
  <w:style w:type="paragraph" w:customStyle="1" w:styleId="ConsPlusTitle">
    <w:name w:val="ConsPlusTitle"/>
    <w:rsid w:val="00BF6B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Название"/>
    <w:basedOn w:val="a0"/>
    <w:next w:val="a0"/>
    <w:link w:val="af6"/>
    <w:uiPriority w:val="10"/>
    <w:qFormat/>
    <w:rsid w:val="00BF6BF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6">
    <w:name w:val="Название Знак"/>
    <w:link w:val="af5"/>
    <w:uiPriority w:val="10"/>
    <w:rsid w:val="00BF6BF9"/>
    <w:rPr>
      <w:rFonts w:ascii="Cambria" w:hAnsi="Cambria"/>
      <w:b/>
      <w:bCs/>
      <w:kern w:val="28"/>
      <w:sz w:val="32"/>
      <w:szCs w:val="32"/>
    </w:rPr>
  </w:style>
  <w:style w:type="paragraph" w:styleId="af7">
    <w:name w:val="TOC Heading"/>
    <w:basedOn w:val="1"/>
    <w:next w:val="a0"/>
    <w:uiPriority w:val="39"/>
    <w:qFormat/>
    <w:rsid w:val="00BF6BF9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11">
    <w:name w:val="toc 1"/>
    <w:basedOn w:val="a0"/>
    <w:next w:val="a0"/>
    <w:autoRedefine/>
    <w:uiPriority w:val="39"/>
    <w:qFormat/>
    <w:rsid w:val="00BF6BF9"/>
    <w:pPr>
      <w:spacing w:before="240" w:after="120"/>
    </w:pPr>
    <w:rPr>
      <w:rFonts w:ascii="Calibri" w:hAnsi="Calibri"/>
      <w:b/>
      <w:bCs/>
      <w:sz w:val="20"/>
      <w:szCs w:val="20"/>
    </w:rPr>
  </w:style>
  <w:style w:type="paragraph" w:styleId="25">
    <w:name w:val="toc 2"/>
    <w:basedOn w:val="a0"/>
    <w:next w:val="a0"/>
    <w:autoRedefine/>
    <w:uiPriority w:val="39"/>
    <w:qFormat/>
    <w:rsid w:val="00BF6BF9"/>
    <w:pPr>
      <w:spacing w:before="120"/>
      <w:ind w:left="240"/>
    </w:pPr>
    <w:rPr>
      <w:rFonts w:ascii="Calibri" w:hAnsi="Calibri"/>
      <w:i/>
      <w:iCs/>
      <w:sz w:val="20"/>
      <w:szCs w:val="20"/>
    </w:rPr>
  </w:style>
  <w:style w:type="character" w:customStyle="1" w:styleId="60">
    <w:name w:val="Заголовок 6 Знак"/>
    <w:link w:val="6"/>
    <w:uiPriority w:val="9"/>
    <w:rsid w:val="00BF6BF9"/>
    <w:rPr>
      <w:b/>
      <w:sz w:val="24"/>
    </w:rPr>
  </w:style>
  <w:style w:type="paragraph" w:customStyle="1" w:styleId="51">
    <w:name w:val="Обычный (веб)5"/>
    <w:basedOn w:val="a0"/>
    <w:rsid w:val="00BF6BF9"/>
    <w:pPr>
      <w:spacing w:before="240" w:after="240"/>
    </w:pPr>
  </w:style>
  <w:style w:type="paragraph" w:styleId="33">
    <w:name w:val="toc 3"/>
    <w:basedOn w:val="a0"/>
    <w:next w:val="a0"/>
    <w:autoRedefine/>
    <w:uiPriority w:val="39"/>
    <w:qFormat/>
    <w:rsid w:val="00BF6BF9"/>
    <w:pPr>
      <w:ind w:left="480"/>
    </w:pPr>
    <w:rPr>
      <w:rFonts w:ascii="Calibri" w:hAnsi="Calibri"/>
      <w:sz w:val="20"/>
      <w:szCs w:val="20"/>
    </w:rPr>
  </w:style>
  <w:style w:type="paragraph" w:styleId="41">
    <w:name w:val="toc 4"/>
    <w:basedOn w:val="a0"/>
    <w:next w:val="a0"/>
    <w:autoRedefine/>
    <w:rsid w:val="00BF6BF9"/>
    <w:pPr>
      <w:ind w:left="720"/>
    </w:pPr>
    <w:rPr>
      <w:rFonts w:ascii="Calibri" w:hAnsi="Calibri"/>
      <w:sz w:val="20"/>
      <w:szCs w:val="20"/>
    </w:rPr>
  </w:style>
  <w:style w:type="paragraph" w:styleId="52">
    <w:name w:val="toc 5"/>
    <w:basedOn w:val="a0"/>
    <w:next w:val="a0"/>
    <w:autoRedefine/>
    <w:rsid w:val="00BF6BF9"/>
    <w:pPr>
      <w:ind w:left="960"/>
    </w:pPr>
    <w:rPr>
      <w:rFonts w:ascii="Calibri" w:hAnsi="Calibri"/>
      <w:sz w:val="20"/>
      <w:szCs w:val="20"/>
    </w:rPr>
  </w:style>
  <w:style w:type="paragraph" w:styleId="61">
    <w:name w:val="toc 6"/>
    <w:basedOn w:val="a0"/>
    <w:next w:val="a0"/>
    <w:autoRedefine/>
    <w:rsid w:val="00BF6BF9"/>
    <w:pPr>
      <w:ind w:left="1200"/>
    </w:pPr>
    <w:rPr>
      <w:rFonts w:ascii="Calibri" w:hAnsi="Calibri"/>
      <w:sz w:val="20"/>
      <w:szCs w:val="20"/>
    </w:rPr>
  </w:style>
  <w:style w:type="paragraph" w:styleId="71">
    <w:name w:val="toc 7"/>
    <w:basedOn w:val="a0"/>
    <w:next w:val="a0"/>
    <w:autoRedefine/>
    <w:rsid w:val="00BF6BF9"/>
    <w:pPr>
      <w:ind w:left="1440"/>
    </w:pPr>
    <w:rPr>
      <w:rFonts w:ascii="Calibri" w:hAnsi="Calibri"/>
      <w:sz w:val="20"/>
      <w:szCs w:val="20"/>
    </w:rPr>
  </w:style>
  <w:style w:type="paragraph" w:styleId="81">
    <w:name w:val="toc 8"/>
    <w:basedOn w:val="a0"/>
    <w:next w:val="a0"/>
    <w:autoRedefine/>
    <w:rsid w:val="00BF6BF9"/>
    <w:pPr>
      <w:ind w:left="1680"/>
    </w:pPr>
    <w:rPr>
      <w:rFonts w:ascii="Calibri" w:hAnsi="Calibri"/>
      <w:sz w:val="20"/>
      <w:szCs w:val="20"/>
    </w:rPr>
  </w:style>
  <w:style w:type="paragraph" w:styleId="91">
    <w:name w:val="toc 9"/>
    <w:basedOn w:val="a0"/>
    <w:next w:val="a0"/>
    <w:autoRedefine/>
    <w:rsid w:val="00BF6BF9"/>
    <w:pPr>
      <w:ind w:left="1920"/>
    </w:pPr>
    <w:rPr>
      <w:rFonts w:ascii="Calibri" w:hAnsi="Calibri"/>
      <w:sz w:val="20"/>
      <w:szCs w:val="20"/>
    </w:rPr>
  </w:style>
  <w:style w:type="paragraph" w:styleId="af8">
    <w:name w:val="Normal (Web)"/>
    <w:basedOn w:val="a0"/>
    <w:uiPriority w:val="99"/>
    <w:rsid w:val="00BF6BF9"/>
    <w:pPr>
      <w:spacing w:before="100" w:beforeAutospacing="1" w:after="100" w:afterAutospacing="1"/>
    </w:pPr>
  </w:style>
  <w:style w:type="character" w:styleId="af9">
    <w:name w:val="FollowedHyperlink"/>
    <w:rsid w:val="00BF6BF9"/>
    <w:rPr>
      <w:color w:val="800080"/>
      <w:u w:val="single"/>
    </w:rPr>
  </w:style>
  <w:style w:type="paragraph" w:customStyle="1" w:styleId="xl24">
    <w:name w:val="xl24"/>
    <w:basedOn w:val="a0"/>
    <w:rsid w:val="00BF6BF9"/>
    <w:pPr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0"/>
    <w:rsid w:val="00BF6BF9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0"/>
    <w:rsid w:val="00BF6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0"/>
    <w:rsid w:val="00BF6BF9"/>
    <w:pPr>
      <w:spacing w:before="100" w:beforeAutospacing="1" w:after="100" w:afterAutospacing="1"/>
    </w:pPr>
  </w:style>
  <w:style w:type="paragraph" w:customStyle="1" w:styleId="xl28">
    <w:name w:val="xl28"/>
    <w:basedOn w:val="a0"/>
    <w:rsid w:val="00BF6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9">
    <w:name w:val="xl29"/>
    <w:basedOn w:val="a0"/>
    <w:rsid w:val="00BF6B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">
    <w:name w:val="xl30"/>
    <w:basedOn w:val="a0"/>
    <w:rsid w:val="00BF6BF9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0"/>
    <w:rsid w:val="00BF6BF9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a0"/>
    <w:rsid w:val="00BF6BF9"/>
    <w:pPr>
      <w:spacing w:before="100" w:beforeAutospacing="1" w:after="100" w:afterAutospacing="1"/>
      <w:jc w:val="right"/>
    </w:pPr>
  </w:style>
  <w:style w:type="paragraph" w:customStyle="1" w:styleId="xl33">
    <w:name w:val="xl33"/>
    <w:basedOn w:val="a0"/>
    <w:rsid w:val="00BF6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">
    <w:name w:val="xl34"/>
    <w:basedOn w:val="a0"/>
    <w:rsid w:val="00BF6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font5">
    <w:name w:val="font5"/>
    <w:basedOn w:val="a0"/>
    <w:rsid w:val="00BF6BF9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6">
    <w:name w:val="font6"/>
    <w:basedOn w:val="a0"/>
    <w:rsid w:val="00BF6BF9"/>
    <w:pPr>
      <w:spacing w:before="100" w:beforeAutospacing="1" w:after="100" w:afterAutospacing="1"/>
    </w:pPr>
    <w:rPr>
      <w:u w:val="single"/>
    </w:rPr>
  </w:style>
  <w:style w:type="paragraph" w:customStyle="1" w:styleId="xl22">
    <w:name w:val="xl22"/>
    <w:basedOn w:val="a0"/>
    <w:rsid w:val="00BF6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0"/>
    <w:rsid w:val="00BF6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5">
    <w:name w:val="xl35"/>
    <w:basedOn w:val="a0"/>
    <w:rsid w:val="00BF6B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36">
    <w:name w:val="xl36"/>
    <w:basedOn w:val="a0"/>
    <w:rsid w:val="00BF6B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7">
    <w:name w:val="xl37"/>
    <w:basedOn w:val="a0"/>
    <w:rsid w:val="00BF6B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0"/>
    <w:rsid w:val="00BF6B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0"/>
    <w:rsid w:val="00BF6BF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a0"/>
    <w:rsid w:val="00BF6BF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character" w:customStyle="1" w:styleId="21">
    <w:name w:val="Заголовок 2 Знак"/>
    <w:link w:val="20"/>
    <w:uiPriority w:val="9"/>
    <w:rsid w:val="00BF6BF9"/>
    <w:rPr>
      <w:b/>
      <w:sz w:val="28"/>
    </w:rPr>
  </w:style>
  <w:style w:type="paragraph" w:styleId="afa">
    <w:name w:val="Document Map"/>
    <w:basedOn w:val="a0"/>
    <w:link w:val="afb"/>
    <w:uiPriority w:val="99"/>
    <w:rsid w:val="00BF6BF9"/>
    <w:rPr>
      <w:rFonts w:ascii="Tahoma" w:hAnsi="Tahoma"/>
      <w:sz w:val="16"/>
      <w:szCs w:val="16"/>
    </w:rPr>
  </w:style>
  <w:style w:type="character" w:customStyle="1" w:styleId="afb">
    <w:name w:val="Схема документа Знак"/>
    <w:link w:val="afa"/>
    <w:uiPriority w:val="99"/>
    <w:rsid w:val="00BF6BF9"/>
    <w:rPr>
      <w:rFonts w:ascii="Tahoma" w:hAnsi="Tahoma"/>
      <w:sz w:val="16"/>
      <w:szCs w:val="16"/>
    </w:rPr>
  </w:style>
  <w:style w:type="paragraph" w:styleId="afc">
    <w:name w:val="List Paragraph"/>
    <w:basedOn w:val="a0"/>
    <w:qFormat/>
    <w:rsid w:val="00BF6BF9"/>
    <w:pPr>
      <w:ind w:left="708"/>
    </w:pPr>
  </w:style>
  <w:style w:type="paragraph" w:customStyle="1" w:styleId="ConsPlusNormal">
    <w:name w:val="ConsPlusNormal"/>
    <w:rsid w:val="00BF6B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d">
    <w:name w:val="Emphasis"/>
    <w:uiPriority w:val="20"/>
    <w:qFormat/>
    <w:rsid w:val="00BF6BF9"/>
    <w:rPr>
      <w:i/>
      <w:iCs/>
    </w:rPr>
  </w:style>
  <w:style w:type="character" w:customStyle="1" w:styleId="rvts13">
    <w:name w:val="rvts13"/>
    <w:basedOn w:val="a1"/>
    <w:rsid w:val="00BF6BF9"/>
  </w:style>
  <w:style w:type="paragraph" w:customStyle="1" w:styleId="rvps10">
    <w:name w:val="rvps10"/>
    <w:basedOn w:val="a0"/>
    <w:rsid w:val="00BF6BF9"/>
    <w:pPr>
      <w:spacing w:before="100" w:beforeAutospacing="1" w:after="100" w:afterAutospacing="1"/>
    </w:pPr>
    <w:rPr>
      <w:color w:val="000000"/>
    </w:rPr>
  </w:style>
  <w:style w:type="character" w:customStyle="1" w:styleId="rvts18">
    <w:name w:val="rvts18"/>
    <w:basedOn w:val="a1"/>
    <w:rsid w:val="00BF6BF9"/>
  </w:style>
  <w:style w:type="paragraph" w:customStyle="1" w:styleId="rvps3">
    <w:name w:val="rvps3"/>
    <w:basedOn w:val="a0"/>
    <w:rsid w:val="00BF6BF9"/>
    <w:pPr>
      <w:spacing w:before="100" w:beforeAutospacing="1" w:after="100" w:afterAutospacing="1"/>
    </w:pPr>
    <w:rPr>
      <w:color w:val="000000"/>
    </w:rPr>
  </w:style>
  <w:style w:type="paragraph" w:customStyle="1" w:styleId="ConsPlusNonformat">
    <w:name w:val="ConsPlusNonformat"/>
    <w:rsid w:val="00BF6B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F6B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Стиль Заголовок 2 + не курсив По центру"/>
    <w:basedOn w:val="20"/>
    <w:rsid w:val="00BF6BF9"/>
    <w:pPr>
      <w:spacing w:after="60"/>
      <w:ind w:left="0"/>
    </w:pPr>
    <w:rPr>
      <w:rFonts w:ascii="Calibri" w:hAnsi="Calibri"/>
      <w:bCs/>
      <w:i/>
      <w:lang w:val="en-US" w:eastAsia="en-US" w:bidi="en-US"/>
    </w:rPr>
  </w:style>
  <w:style w:type="character" w:customStyle="1" w:styleId="40">
    <w:name w:val="Заголовок 4 Знак"/>
    <w:link w:val="4"/>
    <w:uiPriority w:val="9"/>
    <w:rsid w:val="00BF6BF9"/>
    <w:rPr>
      <w:b/>
      <w:i/>
    </w:rPr>
  </w:style>
  <w:style w:type="character" w:customStyle="1" w:styleId="50">
    <w:name w:val="Заголовок 5 Знак"/>
    <w:link w:val="5"/>
    <w:uiPriority w:val="9"/>
    <w:rsid w:val="00BF6BF9"/>
    <w:rPr>
      <w:i/>
    </w:rPr>
  </w:style>
  <w:style w:type="character" w:customStyle="1" w:styleId="70">
    <w:name w:val="Заголовок 7 Знак"/>
    <w:link w:val="7"/>
    <w:uiPriority w:val="9"/>
    <w:rsid w:val="00BF6BF9"/>
    <w:rPr>
      <w:b/>
      <w:sz w:val="24"/>
    </w:rPr>
  </w:style>
  <w:style w:type="character" w:customStyle="1" w:styleId="80">
    <w:name w:val="Заголовок 8 Знак"/>
    <w:link w:val="8"/>
    <w:uiPriority w:val="9"/>
    <w:rsid w:val="00BF6BF9"/>
    <w:rPr>
      <w:b/>
      <w:sz w:val="24"/>
    </w:rPr>
  </w:style>
  <w:style w:type="character" w:customStyle="1" w:styleId="90">
    <w:name w:val="Заголовок 9 Знак"/>
    <w:link w:val="9"/>
    <w:uiPriority w:val="9"/>
    <w:rsid w:val="00BF6BF9"/>
    <w:rPr>
      <w:b/>
      <w:snapToGrid w:val="0"/>
      <w:sz w:val="24"/>
    </w:rPr>
  </w:style>
  <w:style w:type="character" w:customStyle="1" w:styleId="afe">
    <w:name w:val="Основной шрифт"/>
    <w:rsid w:val="00BF6BF9"/>
  </w:style>
  <w:style w:type="paragraph" w:customStyle="1" w:styleId="a">
    <w:name w:val="СписокМарк"/>
    <w:basedOn w:val="a0"/>
    <w:rsid w:val="00BF6BF9"/>
    <w:pPr>
      <w:numPr>
        <w:numId w:val="9"/>
      </w:numPr>
      <w:tabs>
        <w:tab w:val="left" w:pos="227"/>
      </w:tabs>
    </w:pPr>
    <w:rPr>
      <w:rFonts w:ascii="Calibri" w:hAnsi="Calibri"/>
      <w:lang w:val="en-US" w:eastAsia="en-US" w:bidi="en-US"/>
    </w:rPr>
  </w:style>
  <w:style w:type="paragraph" w:customStyle="1" w:styleId="aff">
    <w:name w:val="ШапкаТб"/>
    <w:basedOn w:val="af0"/>
    <w:rsid w:val="00BF6BF9"/>
    <w:pPr>
      <w:autoSpaceDE/>
      <w:autoSpaceDN/>
      <w:adjustRightInd/>
      <w:spacing w:before="60" w:after="60"/>
    </w:pPr>
    <w:rPr>
      <w:rFonts w:ascii="Arial" w:hAnsi="Arial"/>
      <w:i/>
      <w:iCs/>
      <w:sz w:val="18"/>
      <w:lang w:val="en-US" w:eastAsia="en-US" w:bidi="en-US"/>
    </w:rPr>
  </w:style>
  <w:style w:type="paragraph" w:customStyle="1" w:styleId="aff0">
    <w:name w:val="текстПриказа"/>
    <w:basedOn w:val="af0"/>
    <w:rsid w:val="00BF6BF9"/>
    <w:pPr>
      <w:autoSpaceDE/>
      <w:autoSpaceDN/>
      <w:adjustRightInd/>
    </w:pPr>
    <w:rPr>
      <w:rFonts w:ascii="Calibri" w:hAnsi="Calibri"/>
      <w:sz w:val="28"/>
      <w:szCs w:val="28"/>
      <w:lang w:val="en-US" w:eastAsia="en-US" w:bidi="en-US"/>
    </w:rPr>
  </w:style>
  <w:style w:type="paragraph" w:customStyle="1" w:styleId="aff1">
    <w:name w:val="ПодзаголовокПриказа"/>
    <w:basedOn w:val="af0"/>
    <w:rsid w:val="00BF6BF9"/>
    <w:pPr>
      <w:autoSpaceDE/>
      <w:autoSpaceDN/>
      <w:adjustRightInd/>
      <w:spacing w:before="600" w:after="360"/>
    </w:pPr>
    <w:rPr>
      <w:rFonts w:ascii="Calibri" w:hAnsi="Calibri"/>
      <w:sz w:val="28"/>
      <w:szCs w:val="28"/>
      <w:lang w:val="en-US" w:eastAsia="en-US" w:bidi="en-US"/>
    </w:rPr>
  </w:style>
  <w:style w:type="paragraph" w:customStyle="1" w:styleId="aff2">
    <w:name w:val="Заполняют"/>
    <w:basedOn w:val="20"/>
    <w:rsid w:val="00BF6BF9"/>
    <w:pPr>
      <w:spacing w:before="0" w:after="60"/>
      <w:ind w:left="0"/>
      <w:jc w:val="left"/>
      <w:outlineLvl w:val="9"/>
    </w:pPr>
    <w:rPr>
      <w:rFonts w:ascii="Cambria" w:hAnsi="Cambria"/>
      <w:b w:val="0"/>
      <w:i/>
      <w:iCs/>
      <w:sz w:val="18"/>
      <w:szCs w:val="18"/>
      <w:lang w:val="en-US" w:eastAsia="en-US" w:bidi="en-US"/>
    </w:rPr>
  </w:style>
  <w:style w:type="character" w:customStyle="1" w:styleId="23">
    <w:name w:val="Основной текст с отступом 2 Знак"/>
    <w:link w:val="22"/>
    <w:rsid w:val="00BF6BF9"/>
    <w:rPr>
      <w:sz w:val="28"/>
    </w:rPr>
  </w:style>
  <w:style w:type="paragraph" w:customStyle="1" w:styleId="VK2BOKOVIK">
    <w:name w:val="VK2_BOKOVIK"/>
    <w:basedOn w:val="a0"/>
    <w:rsid w:val="00BF6BF9"/>
    <w:pPr>
      <w:pBdr>
        <w:bottom w:val="single" w:sz="6" w:space="2" w:color="auto"/>
      </w:pBdr>
      <w:tabs>
        <w:tab w:val="right" w:pos="7088"/>
      </w:tabs>
      <w:ind w:left="-3119"/>
    </w:pPr>
    <w:rPr>
      <w:rFonts w:ascii="Century Gothic" w:hAnsi="Century Gothic" w:cs="Century Gothic"/>
      <w:i/>
      <w:iCs/>
      <w:lang w:val="en-US" w:eastAsia="en-US" w:bidi="en-US"/>
    </w:rPr>
  </w:style>
  <w:style w:type="paragraph" w:customStyle="1" w:styleId="12">
    <w:name w:val="Стиль Заголовок 1"/>
    <w:basedOn w:val="1"/>
    <w:rsid w:val="00BF6BF9"/>
    <w:pPr>
      <w:keepNext w:val="0"/>
      <w:spacing w:before="480"/>
    </w:pPr>
    <w:rPr>
      <w:bCs/>
      <w:caps/>
      <w:kern w:val="32"/>
      <w:sz w:val="24"/>
      <w:szCs w:val="24"/>
      <w:lang w:val="en-US" w:eastAsia="en-US" w:bidi="en-US"/>
    </w:rPr>
  </w:style>
  <w:style w:type="paragraph" w:customStyle="1" w:styleId="53">
    <w:name w:val="Заголовок5"/>
    <w:basedOn w:val="a0"/>
    <w:rsid w:val="00BF6BF9"/>
    <w:pPr>
      <w:spacing w:before="240" w:after="120"/>
    </w:pPr>
    <w:rPr>
      <w:rFonts w:ascii="Century Gothic" w:hAnsi="Century Gothic"/>
      <w:b/>
      <w:lang w:val="en-US" w:eastAsia="en-US" w:bidi="en-US"/>
    </w:rPr>
  </w:style>
  <w:style w:type="paragraph" w:customStyle="1" w:styleId="59">
    <w:name w:val="Стиль Заголовок5 + 9 пт По центру"/>
    <w:basedOn w:val="53"/>
    <w:rsid w:val="00BF6BF9"/>
    <w:rPr>
      <w:bCs/>
      <w:sz w:val="18"/>
    </w:rPr>
  </w:style>
  <w:style w:type="paragraph" w:customStyle="1" w:styleId="591">
    <w:name w:val="Стиль Заголовок5 + 9 пт По центру1"/>
    <w:basedOn w:val="53"/>
    <w:rsid w:val="00BF6BF9"/>
    <w:rPr>
      <w:bCs/>
      <w:sz w:val="18"/>
    </w:rPr>
  </w:style>
  <w:style w:type="paragraph" w:customStyle="1" w:styleId="13">
    <w:name w:val="ТаблицаЗаполнение1"/>
    <w:basedOn w:val="a0"/>
    <w:rsid w:val="00BF6BF9"/>
    <w:pPr>
      <w:jc w:val="center"/>
    </w:pPr>
    <w:rPr>
      <w:rFonts w:ascii="Arial" w:hAnsi="Arial"/>
      <w:i/>
      <w:lang w:val="en-US" w:eastAsia="en-US" w:bidi="en-US"/>
    </w:rPr>
  </w:style>
  <w:style w:type="paragraph" w:customStyle="1" w:styleId="VK1BOKOVIK">
    <w:name w:val="VK1_BOKOVIK"/>
    <w:basedOn w:val="a0"/>
    <w:autoRedefine/>
    <w:rsid w:val="00BF6BF9"/>
    <w:pPr>
      <w:pBdr>
        <w:bottom w:val="single" w:sz="8" w:space="2" w:color="auto"/>
      </w:pBdr>
      <w:tabs>
        <w:tab w:val="right" w:pos="9900"/>
      </w:tabs>
      <w:ind w:right="21"/>
    </w:pPr>
    <w:rPr>
      <w:rFonts w:ascii="Century Gothic" w:hAnsi="Century Gothic"/>
      <w:i/>
      <w:lang w:val="en-US" w:eastAsia="en-US" w:bidi="en-US"/>
    </w:rPr>
  </w:style>
  <w:style w:type="paragraph" w:customStyle="1" w:styleId="finekcenter">
    <w:name w:val="finek_center"/>
    <w:basedOn w:val="a0"/>
    <w:rsid w:val="00BF6BF9"/>
    <w:pPr>
      <w:spacing w:before="120" w:after="120"/>
      <w:jc w:val="center"/>
    </w:pPr>
    <w:rPr>
      <w:rFonts w:ascii="Century Gothic" w:hAnsi="Century Gothic"/>
      <w:sz w:val="18"/>
      <w:lang w:val="en-US" w:eastAsia="en-US" w:bidi="en-US"/>
    </w:rPr>
  </w:style>
  <w:style w:type="paragraph" w:customStyle="1" w:styleId="aff3">
    <w:name w:val="ВК_ЧС"/>
    <w:basedOn w:val="af3"/>
    <w:rsid w:val="00BF6BF9"/>
    <w:pPr>
      <w:pBdr>
        <w:bottom w:val="single" w:sz="8" w:space="2" w:color="auto"/>
      </w:pBdr>
      <w:tabs>
        <w:tab w:val="clear" w:pos="4677"/>
        <w:tab w:val="clear" w:pos="9355"/>
        <w:tab w:val="right" w:pos="10206"/>
      </w:tabs>
    </w:pPr>
    <w:rPr>
      <w:rFonts w:ascii="Century Gothic" w:hAnsi="Century Gothic"/>
      <w:i/>
      <w:sz w:val="20"/>
      <w:szCs w:val="16"/>
      <w:lang w:val="en-US" w:eastAsia="en-US" w:bidi="en-US"/>
    </w:rPr>
  </w:style>
  <w:style w:type="character" w:styleId="aff4">
    <w:name w:val="annotation reference"/>
    <w:rsid w:val="00BF6BF9"/>
    <w:rPr>
      <w:sz w:val="16"/>
      <w:szCs w:val="16"/>
    </w:rPr>
  </w:style>
  <w:style w:type="paragraph" w:styleId="aff5">
    <w:name w:val="annotation text"/>
    <w:basedOn w:val="a0"/>
    <w:link w:val="aff6"/>
    <w:rsid w:val="00BF6BF9"/>
    <w:rPr>
      <w:rFonts w:ascii="Calibri" w:hAnsi="Calibri"/>
      <w:lang w:val="en-US" w:eastAsia="en-US" w:bidi="en-US"/>
    </w:rPr>
  </w:style>
  <w:style w:type="character" w:customStyle="1" w:styleId="aff6">
    <w:name w:val="Текст примечания Знак"/>
    <w:link w:val="aff5"/>
    <w:rsid w:val="00BF6BF9"/>
    <w:rPr>
      <w:rFonts w:ascii="Calibri" w:hAnsi="Calibri"/>
      <w:sz w:val="24"/>
      <w:szCs w:val="24"/>
      <w:lang w:val="en-US" w:eastAsia="en-US" w:bidi="en-US"/>
    </w:rPr>
  </w:style>
  <w:style w:type="paragraph" w:styleId="aff7">
    <w:name w:val="annotation subject"/>
    <w:basedOn w:val="aff5"/>
    <w:next w:val="aff5"/>
    <w:link w:val="aff8"/>
    <w:rsid w:val="00BF6BF9"/>
    <w:rPr>
      <w:b/>
      <w:bCs/>
    </w:rPr>
  </w:style>
  <w:style w:type="character" w:customStyle="1" w:styleId="aff8">
    <w:name w:val="Тема примечания Знак"/>
    <w:link w:val="aff7"/>
    <w:rsid w:val="00BF6BF9"/>
    <w:rPr>
      <w:rFonts w:ascii="Calibri" w:hAnsi="Calibri"/>
      <w:b/>
      <w:bCs/>
      <w:sz w:val="24"/>
      <w:szCs w:val="24"/>
      <w:lang w:val="en-US" w:eastAsia="en-US" w:bidi="en-US"/>
    </w:rPr>
  </w:style>
  <w:style w:type="paragraph" w:customStyle="1" w:styleId="xl17">
    <w:name w:val="xl17"/>
    <w:basedOn w:val="a0"/>
    <w:rsid w:val="00BF6BF9"/>
    <w:pPr>
      <w:spacing w:before="100" w:beforeAutospacing="1" w:after="100" w:afterAutospacing="1"/>
    </w:pPr>
    <w:rPr>
      <w:rFonts w:ascii="Calibri" w:hAnsi="Calibri"/>
      <w:sz w:val="18"/>
      <w:szCs w:val="18"/>
      <w:lang w:val="en-US" w:eastAsia="en-US" w:bidi="en-US"/>
    </w:rPr>
  </w:style>
  <w:style w:type="paragraph" w:customStyle="1" w:styleId="xl18">
    <w:name w:val="xl18"/>
    <w:basedOn w:val="a0"/>
    <w:rsid w:val="00BF6BF9"/>
    <w:pPr>
      <w:spacing w:before="100" w:beforeAutospacing="1" w:after="100" w:afterAutospacing="1"/>
    </w:pPr>
    <w:rPr>
      <w:rFonts w:ascii="Calibri" w:hAnsi="Calibri"/>
      <w:sz w:val="17"/>
      <w:szCs w:val="17"/>
      <w:lang w:val="en-US" w:eastAsia="en-US" w:bidi="en-US"/>
    </w:rPr>
  </w:style>
  <w:style w:type="paragraph" w:customStyle="1" w:styleId="xl19">
    <w:name w:val="xl19"/>
    <w:basedOn w:val="a0"/>
    <w:rsid w:val="00BF6BF9"/>
    <w:pPr>
      <w:spacing w:before="100" w:beforeAutospacing="1" w:after="100" w:afterAutospacing="1"/>
      <w:jc w:val="center"/>
    </w:pPr>
    <w:rPr>
      <w:rFonts w:ascii="Calibri" w:hAnsi="Calibri"/>
      <w:b/>
      <w:bCs/>
      <w:lang w:val="en-US" w:eastAsia="en-US" w:bidi="en-US"/>
    </w:rPr>
  </w:style>
  <w:style w:type="paragraph" w:customStyle="1" w:styleId="xl20">
    <w:name w:val="xl20"/>
    <w:basedOn w:val="a0"/>
    <w:rsid w:val="00BF6BF9"/>
    <w:pPr>
      <w:spacing w:before="100" w:beforeAutospacing="1" w:after="100" w:afterAutospacing="1"/>
    </w:pPr>
    <w:rPr>
      <w:rFonts w:ascii="Calibri" w:hAnsi="Calibri"/>
      <w:b/>
      <w:bCs/>
      <w:sz w:val="18"/>
      <w:szCs w:val="18"/>
      <w:lang w:val="en-US" w:eastAsia="en-US" w:bidi="en-US"/>
    </w:rPr>
  </w:style>
  <w:style w:type="paragraph" w:customStyle="1" w:styleId="xl21">
    <w:name w:val="xl21"/>
    <w:basedOn w:val="a0"/>
    <w:rsid w:val="00BF6BF9"/>
    <w:pPr>
      <w:spacing w:before="100" w:beforeAutospacing="1" w:after="100" w:afterAutospacing="1"/>
    </w:pPr>
    <w:rPr>
      <w:rFonts w:ascii="Calibri" w:hAnsi="Calibri"/>
      <w:b/>
      <w:bCs/>
      <w:lang w:val="en-US" w:eastAsia="en-US" w:bidi="en-US"/>
    </w:rPr>
  </w:style>
  <w:style w:type="paragraph" w:customStyle="1" w:styleId="xl41">
    <w:name w:val="xl41"/>
    <w:basedOn w:val="a0"/>
    <w:rsid w:val="00BF6BF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Calibri" w:hAnsi="Calibri"/>
      <w:sz w:val="17"/>
      <w:szCs w:val="17"/>
      <w:lang w:val="en-US" w:eastAsia="en-US" w:bidi="en-US"/>
    </w:rPr>
  </w:style>
  <w:style w:type="paragraph" w:customStyle="1" w:styleId="xl42">
    <w:name w:val="xl42"/>
    <w:basedOn w:val="a0"/>
    <w:rsid w:val="00BF6BF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sz w:val="17"/>
      <w:szCs w:val="17"/>
      <w:lang w:val="en-US" w:eastAsia="en-US" w:bidi="en-US"/>
    </w:rPr>
  </w:style>
  <w:style w:type="paragraph" w:customStyle="1" w:styleId="xl43">
    <w:name w:val="xl43"/>
    <w:basedOn w:val="a0"/>
    <w:rsid w:val="00BF6BF9"/>
    <w:pPr>
      <w:spacing w:before="100" w:beforeAutospacing="1" w:after="100" w:afterAutospacing="1"/>
      <w:jc w:val="center"/>
    </w:pPr>
    <w:rPr>
      <w:rFonts w:ascii="Calibri" w:hAnsi="Calibri"/>
      <w:b/>
      <w:bCs/>
      <w:lang w:val="en-US" w:eastAsia="en-US" w:bidi="en-US"/>
    </w:rPr>
  </w:style>
  <w:style w:type="paragraph" w:customStyle="1" w:styleId="xl44">
    <w:name w:val="xl44"/>
    <w:basedOn w:val="a0"/>
    <w:rsid w:val="00BF6BF9"/>
    <w:pPr>
      <w:spacing w:before="100" w:beforeAutospacing="1" w:after="100" w:afterAutospacing="1"/>
    </w:pPr>
    <w:rPr>
      <w:rFonts w:ascii="Calibri" w:hAnsi="Calibri"/>
      <w:b/>
      <w:bCs/>
      <w:lang w:val="en-US" w:eastAsia="en-US" w:bidi="en-US"/>
    </w:rPr>
  </w:style>
  <w:style w:type="paragraph" w:customStyle="1" w:styleId="xl45">
    <w:name w:val="xl45"/>
    <w:basedOn w:val="a0"/>
    <w:rsid w:val="00BF6BF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17"/>
      <w:szCs w:val="17"/>
      <w:lang w:val="en-US" w:eastAsia="en-US" w:bidi="en-US"/>
    </w:rPr>
  </w:style>
  <w:style w:type="paragraph" w:customStyle="1" w:styleId="xl46">
    <w:name w:val="xl46"/>
    <w:basedOn w:val="a0"/>
    <w:rsid w:val="00BF6BF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17"/>
      <w:szCs w:val="17"/>
      <w:lang w:val="en-US" w:eastAsia="en-US" w:bidi="en-US"/>
    </w:rPr>
  </w:style>
  <w:style w:type="paragraph" w:customStyle="1" w:styleId="xl47">
    <w:name w:val="xl47"/>
    <w:basedOn w:val="a0"/>
    <w:rsid w:val="00BF6BF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17"/>
      <w:szCs w:val="17"/>
      <w:lang w:val="en-US" w:eastAsia="en-US" w:bidi="en-US"/>
    </w:rPr>
  </w:style>
  <w:style w:type="paragraph" w:customStyle="1" w:styleId="xl48">
    <w:name w:val="xl48"/>
    <w:basedOn w:val="a0"/>
    <w:rsid w:val="00BF6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17"/>
      <w:szCs w:val="17"/>
      <w:lang w:val="en-US" w:eastAsia="en-US" w:bidi="en-US"/>
    </w:rPr>
  </w:style>
  <w:style w:type="paragraph" w:customStyle="1" w:styleId="xl49">
    <w:name w:val="xl49"/>
    <w:basedOn w:val="a0"/>
    <w:rsid w:val="00BF6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17"/>
      <w:szCs w:val="17"/>
      <w:lang w:val="en-US" w:eastAsia="en-US" w:bidi="en-US"/>
    </w:rPr>
  </w:style>
  <w:style w:type="paragraph" w:customStyle="1" w:styleId="xl50">
    <w:name w:val="xl50"/>
    <w:basedOn w:val="a0"/>
    <w:rsid w:val="00BF6BF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sz w:val="18"/>
      <w:szCs w:val="18"/>
      <w:lang w:val="en-US" w:eastAsia="en-US" w:bidi="en-US"/>
    </w:rPr>
  </w:style>
  <w:style w:type="paragraph" w:customStyle="1" w:styleId="xl51">
    <w:name w:val="xl51"/>
    <w:basedOn w:val="a0"/>
    <w:rsid w:val="00BF6BF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17"/>
      <w:szCs w:val="17"/>
      <w:lang w:val="en-US" w:eastAsia="en-US" w:bidi="en-US"/>
    </w:rPr>
  </w:style>
  <w:style w:type="paragraph" w:customStyle="1" w:styleId="xl52">
    <w:name w:val="xl52"/>
    <w:basedOn w:val="a0"/>
    <w:rsid w:val="00BF6BF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17"/>
      <w:szCs w:val="17"/>
      <w:lang w:val="en-US" w:eastAsia="en-US" w:bidi="en-US"/>
    </w:rPr>
  </w:style>
  <w:style w:type="paragraph" w:customStyle="1" w:styleId="xl53">
    <w:name w:val="xl53"/>
    <w:basedOn w:val="a0"/>
    <w:rsid w:val="00BF6BF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17"/>
      <w:szCs w:val="17"/>
      <w:lang w:val="en-US" w:eastAsia="en-US" w:bidi="en-US"/>
    </w:rPr>
  </w:style>
  <w:style w:type="paragraph" w:customStyle="1" w:styleId="xl54">
    <w:name w:val="xl54"/>
    <w:basedOn w:val="a0"/>
    <w:rsid w:val="00BF6BF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17"/>
      <w:szCs w:val="17"/>
      <w:lang w:val="en-US" w:eastAsia="en-US" w:bidi="en-US"/>
    </w:rPr>
  </w:style>
  <w:style w:type="paragraph" w:customStyle="1" w:styleId="xl55">
    <w:name w:val="xl55"/>
    <w:basedOn w:val="a0"/>
    <w:rsid w:val="00BF6B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17"/>
      <w:szCs w:val="17"/>
      <w:lang w:val="en-US" w:eastAsia="en-US" w:bidi="en-US"/>
    </w:rPr>
  </w:style>
  <w:style w:type="paragraph" w:customStyle="1" w:styleId="xl56">
    <w:name w:val="xl56"/>
    <w:basedOn w:val="a0"/>
    <w:rsid w:val="00BF6B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17"/>
      <w:szCs w:val="17"/>
      <w:lang w:val="en-US" w:eastAsia="en-US" w:bidi="en-US"/>
    </w:rPr>
  </w:style>
  <w:style w:type="paragraph" w:customStyle="1" w:styleId="xl57">
    <w:name w:val="xl57"/>
    <w:basedOn w:val="a0"/>
    <w:rsid w:val="00BF6BF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17"/>
      <w:szCs w:val="17"/>
      <w:lang w:val="en-US" w:eastAsia="en-US" w:bidi="en-US"/>
    </w:rPr>
  </w:style>
  <w:style w:type="paragraph" w:customStyle="1" w:styleId="xl58">
    <w:name w:val="xl58"/>
    <w:basedOn w:val="a0"/>
    <w:rsid w:val="00BF6BF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17"/>
      <w:szCs w:val="17"/>
      <w:lang w:val="en-US" w:eastAsia="en-US" w:bidi="en-US"/>
    </w:rPr>
  </w:style>
  <w:style w:type="paragraph" w:customStyle="1" w:styleId="xl59">
    <w:name w:val="xl59"/>
    <w:basedOn w:val="a0"/>
    <w:rsid w:val="00BF6BF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17"/>
      <w:szCs w:val="17"/>
      <w:lang w:val="en-US" w:eastAsia="en-US" w:bidi="en-US"/>
    </w:rPr>
  </w:style>
  <w:style w:type="paragraph" w:customStyle="1" w:styleId="xl60">
    <w:name w:val="xl60"/>
    <w:basedOn w:val="a0"/>
    <w:rsid w:val="00BF6BF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17"/>
      <w:szCs w:val="17"/>
      <w:lang w:val="en-US" w:eastAsia="en-US" w:bidi="en-US"/>
    </w:rPr>
  </w:style>
  <w:style w:type="paragraph" w:customStyle="1" w:styleId="xl61">
    <w:name w:val="xl61"/>
    <w:basedOn w:val="a0"/>
    <w:rsid w:val="00BF6B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17"/>
      <w:szCs w:val="17"/>
      <w:lang w:val="en-US" w:eastAsia="en-US" w:bidi="en-US"/>
    </w:rPr>
  </w:style>
  <w:style w:type="paragraph" w:customStyle="1" w:styleId="xl62">
    <w:name w:val="xl62"/>
    <w:basedOn w:val="a0"/>
    <w:rsid w:val="00BF6BF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17"/>
      <w:szCs w:val="17"/>
      <w:lang w:val="en-US" w:eastAsia="en-US" w:bidi="en-US"/>
    </w:rPr>
  </w:style>
  <w:style w:type="paragraph" w:customStyle="1" w:styleId="xl63">
    <w:name w:val="xl63"/>
    <w:basedOn w:val="a0"/>
    <w:rsid w:val="00BF6BF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val="en-US" w:eastAsia="en-US" w:bidi="en-US"/>
    </w:rPr>
  </w:style>
  <w:style w:type="paragraph" w:customStyle="1" w:styleId="xl64">
    <w:name w:val="xl64"/>
    <w:basedOn w:val="a0"/>
    <w:rsid w:val="00BF6BF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val="en-US" w:eastAsia="en-US" w:bidi="en-US"/>
    </w:rPr>
  </w:style>
  <w:style w:type="paragraph" w:customStyle="1" w:styleId="xl65">
    <w:name w:val="xl65"/>
    <w:basedOn w:val="a0"/>
    <w:rsid w:val="00BF6BF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val="en-US" w:eastAsia="en-US" w:bidi="en-US"/>
    </w:rPr>
  </w:style>
  <w:style w:type="character" w:customStyle="1" w:styleId="10">
    <w:name w:val="Заголовок 1 Знак"/>
    <w:link w:val="1"/>
    <w:uiPriority w:val="9"/>
    <w:rsid w:val="00BF6BF9"/>
    <w:rPr>
      <w:b/>
    </w:rPr>
  </w:style>
  <w:style w:type="character" w:customStyle="1" w:styleId="30">
    <w:name w:val="Заголовок 3 Знак"/>
    <w:link w:val="3"/>
    <w:uiPriority w:val="9"/>
    <w:rsid w:val="00BF6BF9"/>
    <w:rPr>
      <w:b/>
    </w:rPr>
  </w:style>
  <w:style w:type="paragraph" w:styleId="aff9">
    <w:name w:val="Subtitle"/>
    <w:basedOn w:val="a0"/>
    <w:next w:val="a0"/>
    <w:link w:val="affa"/>
    <w:uiPriority w:val="11"/>
    <w:qFormat/>
    <w:rsid w:val="00BF6BF9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affa">
    <w:name w:val="Подзаголовок Знак"/>
    <w:link w:val="aff9"/>
    <w:uiPriority w:val="11"/>
    <w:rsid w:val="00BF6BF9"/>
    <w:rPr>
      <w:rFonts w:ascii="Cambria" w:hAnsi="Cambria"/>
      <w:sz w:val="24"/>
      <w:szCs w:val="24"/>
      <w:lang w:val="en-US" w:eastAsia="en-US" w:bidi="en-US"/>
    </w:rPr>
  </w:style>
  <w:style w:type="character" w:styleId="affb">
    <w:name w:val="Strong"/>
    <w:uiPriority w:val="22"/>
    <w:qFormat/>
    <w:rsid w:val="00BF6BF9"/>
    <w:rPr>
      <w:b/>
      <w:bCs/>
    </w:rPr>
  </w:style>
  <w:style w:type="paragraph" w:styleId="affc">
    <w:name w:val="No Spacing"/>
    <w:basedOn w:val="a0"/>
    <w:uiPriority w:val="1"/>
    <w:qFormat/>
    <w:rsid w:val="00BF6BF9"/>
    <w:rPr>
      <w:rFonts w:ascii="Calibri" w:hAnsi="Calibri"/>
      <w:szCs w:val="32"/>
      <w:lang w:val="en-US" w:eastAsia="en-US" w:bidi="en-US"/>
    </w:rPr>
  </w:style>
  <w:style w:type="paragraph" w:styleId="27">
    <w:name w:val="Quote"/>
    <w:basedOn w:val="a0"/>
    <w:next w:val="a0"/>
    <w:link w:val="28"/>
    <w:uiPriority w:val="29"/>
    <w:qFormat/>
    <w:rsid w:val="00BF6BF9"/>
    <w:rPr>
      <w:rFonts w:ascii="Calibri" w:hAnsi="Calibri"/>
      <w:i/>
      <w:lang w:val="en-US" w:eastAsia="en-US" w:bidi="en-US"/>
    </w:rPr>
  </w:style>
  <w:style w:type="character" w:customStyle="1" w:styleId="28">
    <w:name w:val="Цитата 2 Знак"/>
    <w:link w:val="27"/>
    <w:uiPriority w:val="29"/>
    <w:rsid w:val="00BF6BF9"/>
    <w:rPr>
      <w:rFonts w:ascii="Calibri" w:hAnsi="Calibri"/>
      <w:i/>
      <w:sz w:val="24"/>
      <w:szCs w:val="24"/>
      <w:lang w:val="en-US" w:eastAsia="en-US" w:bidi="en-US"/>
    </w:rPr>
  </w:style>
  <w:style w:type="paragraph" w:styleId="affd">
    <w:name w:val="Intense Quote"/>
    <w:basedOn w:val="a0"/>
    <w:next w:val="a0"/>
    <w:link w:val="affe"/>
    <w:uiPriority w:val="30"/>
    <w:qFormat/>
    <w:rsid w:val="00BF6BF9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ffe">
    <w:name w:val="Выделенная цитата Знак"/>
    <w:link w:val="affd"/>
    <w:uiPriority w:val="30"/>
    <w:rsid w:val="00BF6BF9"/>
    <w:rPr>
      <w:rFonts w:ascii="Calibri" w:hAnsi="Calibri"/>
      <w:b/>
      <w:i/>
      <w:sz w:val="24"/>
      <w:szCs w:val="22"/>
      <w:lang w:val="en-US" w:eastAsia="en-US" w:bidi="en-US"/>
    </w:rPr>
  </w:style>
  <w:style w:type="character" w:styleId="afff">
    <w:name w:val="Subtle Emphasis"/>
    <w:uiPriority w:val="19"/>
    <w:qFormat/>
    <w:rsid w:val="00BF6BF9"/>
    <w:rPr>
      <w:i/>
      <w:color w:val="5A5A5A"/>
    </w:rPr>
  </w:style>
  <w:style w:type="character" w:styleId="afff0">
    <w:name w:val="Intense Emphasis"/>
    <w:uiPriority w:val="21"/>
    <w:qFormat/>
    <w:rsid w:val="00BF6BF9"/>
    <w:rPr>
      <w:b/>
      <w:i/>
      <w:sz w:val="24"/>
      <w:szCs w:val="24"/>
      <w:u w:val="single"/>
    </w:rPr>
  </w:style>
  <w:style w:type="character" w:styleId="afff1">
    <w:name w:val="Subtle Reference"/>
    <w:uiPriority w:val="31"/>
    <w:qFormat/>
    <w:rsid w:val="00BF6BF9"/>
    <w:rPr>
      <w:sz w:val="24"/>
      <w:szCs w:val="24"/>
      <w:u w:val="single"/>
    </w:rPr>
  </w:style>
  <w:style w:type="character" w:styleId="afff2">
    <w:name w:val="Intense Reference"/>
    <w:uiPriority w:val="32"/>
    <w:qFormat/>
    <w:rsid w:val="00BF6BF9"/>
    <w:rPr>
      <w:b/>
      <w:sz w:val="24"/>
      <w:u w:val="single"/>
    </w:rPr>
  </w:style>
  <w:style w:type="character" w:styleId="afff3">
    <w:name w:val="Book Title"/>
    <w:uiPriority w:val="33"/>
    <w:qFormat/>
    <w:rsid w:val="00BF6BF9"/>
    <w:rPr>
      <w:rFonts w:ascii="Cambria" w:eastAsia="Times New Roman" w:hAnsi="Cambria"/>
      <w:b/>
      <w:i/>
      <w:sz w:val="24"/>
      <w:szCs w:val="24"/>
    </w:rPr>
  </w:style>
  <w:style w:type="paragraph" w:customStyle="1" w:styleId="14">
    <w:name w:val="Стиль1"/>
    <w:basedOn w:val="1"/>
    <w:qFormat/>
    <w:rsid w:val="00BF6BF9"/>
    <w:pPr>
      <w:spacing w:before="240" w:after="60"/>
      <w:jc w:val="right"/>
    </w:pPr>
    <w:rPr>
      <w:rFonts w:ascii="Calibri" w:hAnsi="Calibri"/>
      <w:bCs/>
      <w:kern w:val="32"/>
      <w:sz w:val="32"/>
      <w:szCs w:val="32"/>
      <w:lang w:val="en-US" w:eastAsia="en-US" w:bidi="en-US"/>
    </w:rPr>
  </w:style>
  <w:style w:type="paragraph" w:customStyle="1" w:styleId="1TimesNewRoman">
    <w:name w:val="Стиль Заголовок 1 + Times New Roman"/>
    <w:basedOn w:val="1"/>
    <w:rsid w:val="00BF6BF9"/>
    <w:pPr>
      <w:spacing w:before="240" w:after="60"/>
    </w:pPr>
    <w:rPr>
      <w:rFonts w:ascii="Calibri" w:hAnsi="Calibri" w:cs="Century Gothic"/>
      <w:bCs/>
      <w:kern w:val="32"/>
      <w:sz w:val="32"/>
      <w:szCs w:val="32"/>
      <w:lang w:val="en-US" w:eastAsia="en-US" w:bidi="en-US"/>
    </w:rPr>
  </w:style>
  <w:style w:type="paragraph" w:customStyle="1" w:styleId="1TimesNewRoman0">
    <w:name w:val="Стиль Заголовок 1 + Times New Roman По правому краю"/>
    <w:basedOn w:val="1"/>
    <w:rsid w:val="00BF6BF9"/>
    <w:pPr>
      <w:spacing w:before="240" w:after="60"/>
      <w:jc w:val="right"/>
    </w:pPr>
    <w:rPr>
      <w:rFonts w:ascii="Calibri" w:hAnsi="Calibri"/>
      <w:bCs/>
      <w:kern w:val="32"/>
      <w:sz w:val="32"/>
      <w:lang w:val="en-US" w:eastAsia="en-US" w:bidi="en-US"/>
    </w:rPr>
  </w:style>
  <w:style w:type="paragraph" w:customStyle="1" w:styleId="2TimesNewRoman">
    <w:name w:val="Стиль Заголовок 2 + Times New Roman По центру"/>
    <w:basedOn w:val="20"/>
    <w:rsid w:val="00BF6BF9"/>
    <w:pPr>
      <w:spacing w:after="60"/>
      <w:ind w:left="0"/>
    </w:pPr>
    <w:rPr>
      <w:bCs/>
      <w:i/>
      <w:iCs/>
    </w:rPr>
  </w:style>
  <w:style w:type="paragraph" w:customStyle="1" w:styleId="2TimesNewRoman0">
    <w:name w:val="Заголовок 2 + Times New Roman"/>
    <w:aliases w:val="По центру,кернинг от 16 пт"/>
    <w:basedOn w:val="a0"/>
    <w:rsid w:val="00BF6BF9"/>
    <w:pPr>
      <w:jc w:val="center"/>
    </w:pPr>
    <w:rPr>
      <w:i/>
      <w:iCs/>
      <w:sz w:val="28"/>
      <w:szCs w:val="28"/>
    </w:rPr>
  </w:style>
  <w:style w:type="paragraph" w:customStyle="1" w:styleId="WW-">
    <w:name w:val="WW-Базовый"/>
    <w:rsid w:val="00BF6BF9"/>
    <w:pPr>
      <w:tabs>
        <w:tab w:val="left" w:pos="708"/>
      </w:tabs>
      <w:suppressAutoHyphens/>
      <w:spacing w:after="200"/>
    </w:pPr>
    <w:rPr>
      <w:sz w:val="24"/>
      <w:szCs w:val="24"/>
      <w:lang w:eastAsia="zh-CN"/>
    </w:rPr>
  </w:style>
  <w:style w:type="paragraph" w:styleId="afff4">
    <w:name w:val="Title"/>
    <w:basedOn w:val="a0"/>
    <w:next w:val="ab"/>
    <w:rsid w:val="00BF6BF9"/>
    <w:pPr>
      <w:suppressAutoHyphens/>
      <w:jc w:val="center"/>
    </w:pPr>
    <w:rPr>
      <w:b/>
      <w:sz w:val="32"/>
      <w:szCs w:val="20"/>
      <w:lang w:eastAsia="zh-CN"/>
    </w:rPr>
  </w:style>
  <w:style w:type="character" w:customStyle="1" w:styleId="WW8Num2z0">
    <w:name w:val="WW8Num2z0"/>
    <w:rsid w:val="00BF6BF9"/>
    <w:rPr>
      <w:rFonts w:ascii="Symbol" w:hAnsi="Symbol" w:cs="Symbol"/>
    </w:rPr>
  </w:style>
  <w:style w:type="character" w:customStyle="1" w:styleId="WW8Num3z0">
    <w:name w:val="WW8Num3z0"/>
    <w:rsid w:val="00BF6BF9"/>
    <w:rPr>
      <w:rFonts w:ascii="Symbol" w:hAnsi="Symbol" w:cs="Symbol"/>
    </w:rPr>
  </w:style>
  <w:style w:type="character" w:customStyle="1" w:styleId="WW8Num3z1">
    <w:name w:val="WW8Num3z1"/>
    <w:rsid w:val="00BF6BF9"/>
    <w:rPr>
      <w:rFonts w:ascii="Courier New" w:hAnsi="Courier New" w:cs="Courier New"/>
    </w:rPr>
  </w:style>
  <w:style w:type="character" w:customStyle="1" w:styleId="WW8Num3z5">
    <w:name w:val="WW8Num3z5"/>
    <w:rsid w:val="00BF6BF9"/>
    <w:rPr>
      <w:rFonts w:ascii="Wingdings" w:hAnsi="Wingdings" w:cs="Wingdings"/>
    </w:rPr>
  </w:style>
  <w:style w:type="character" w:customStyle="1" w:styleId="WW8Num4z0">
    <w:name w:val="WW8Num4z0"/>
    <w:rsid w:val="00BF6BF9"/>
    <w:rPr>
      <w:rFonts w:ascii="Symbol" w:hAnsi="Symbol" w:cs="Symbol"/>
    </w:rPr>
  </w:style>
  <w:style w:type="character" w:customStyle="1" w:styleId="WW8Num5z0">
    <w:name w:val="WW8Num5z0"/>
    <w:rsid w:val="00BF6BF9"/>
    <w:rPr>
      <w:rFonts w:ascii="Symbol" w:hAnsi="Symbol" w:cs="Symbol"/>
    </w:rPr>
  </w:style>
  <w:style w:type="character" w:customStyle="1" w:styleId="WW8Num7z0">
    <w:name w:val="WW8Num7z0"/>
    <w:rsid w:val="00BF6BF9"/>
    <w:rPr>
      <w:rFonts w:ascii="Symbol" w:hAnsi="Symbol" w:cs="Symbol"/>
    </w:rPr>
  </w:style>
  <w:style w:type="character" w:customStyle="1" w:styleId="WW8Num8z0">
    <w:name w:val="WW8Num8z0"/>
    <w:rsid w:val="00BF6BF9"/>
    <w:rPr>
      <w:rFonts w:ascii="Symbol" w:hAnsi="Symbol" w:cs="Symbol"/>
    </w:rPr>
  </w:style>
  <w:style w:type="character" w:customStyle="1" w:styleId="WW8Num9z0">
    <w:name w:val="WW8Num9z0"/>
    <w:rsid w:val="00BF6BF9"/>
    <w:rPr>
      <w:rFonts w:ascii="Symbol" w:hAnsi="Symbol" w:cs="Symbol"/>
    </w:rPr>
  </w:style>
  <w:style w:type="character" w:customStyle="1" w:styleId="WW8Num9z1">
    <w:name w:val="WW8Num9z1"/>
    <w:rsid w:val="00BF6BF9"/>
    <w:rPr>
      <w:rFonts w:ascii="Courier New" w:hAnsi="Courier New" w:cs="Courier New"/>
    </w:rPr>
  </w:style>
  <w:style w:type="character" w:customStyle="1" w:styleId="WW8Num9z2">
    <w:name w:val="WW8Num9z2"/>
    <w:rsid w:val="00BF6BF9"/>
    <w:rPr>
      <w:rFonts w:ascii="Wingdings" w:hAnsi="Wingdings" w:cs="Wingdings"/>
    </w:rPr>
  </w:style>
  <w:style w:type="character" w:customStyle="1" w:styleId="WW8Num10z0">
    <w:name w:val="WW8Num10z0"/>
    <w:rsid w:val="00BF6BF9"/>
    <w:rPr>
      <w:rFonts w:ascii="Courier New" w:hAnsi="Courier New" w:cs="Courier New"/>
    </w:rPr>
  </w:style>
  <w:style w:type="character" w:customStyle="1" w:styleId="WW8Num11z0">
    <w:name w:val="WW8Num11z0"/>
    <w:rsid w:val="00BF6BF9"/>
    <w:rPr>
      <w:rFonts w:ascii="Symbol" w:hAnsi="Symbol" w:cs="Symbol"/>
    </w:rPr>
  </w:style>
  <w:style w:type="character" w:customStyle="1" w:styleId="WW8Num12z0">
    <w:name w:val="WW8Num12z0"/>
    <w:rsid w:val="00BF6BF9"/>
    <w:rPr>
      <w:rFonts w:ascii="Symbol" w:hAnsi="Symbol" w:cs="Symbol"/>
    </w:rPr>
  </w:style>
  <w:style w:type="character" w:customStyle="1" w:styleId="WW8Num13z0">
    <w:name w:val="WW8Num13z0"/>
    <w:rsid w:val="00BF6BF9"/>
    <w:rPr>
      <w:rFonts w:ascii="Symbol" w:hAnsi="Symbol" w:cs="Symbol"/>
    </w:rPr>
  </w:style>
  <w:style w:type="character" w:customStyle="1" w:styleId="WW8Num15z0">
    <w:name w:val="WW8Num15z0"/>
    <w:rsid w:val="00BF6BF9"/>
    <w:rPr>
      <w:rFonts w:ascii="Symbol" w:hAnsi="Symbol" w:cs="Symbol"/>
    </w:rPr>
  </w:style>
  <w:style w:type="character" w:customStyle="1" w:styleId="WW8Num16z0">
    <w:name w:val="WW8Num16z0"/>
    <w:rsid w:val="00BF6BF9"/>
    <w:rPr>
      <w:rFonts w:ascii="Symbol" w:hAnsi="Symbol" w:cs="Symbol"/>
    </w:rPr>
  </w:style>
  <w:style w:type="character" w:customStyle="1" w:styleId="WW8Num17z0">
    <w:name w:val="WW8Num17z0"/>
    <w:rsid w:val="00BF6BF9"/>
    <w:rPr>
      <w:rFonts w:ascii="Symbol" w:hAnsi="Symbol" w:cs="Symbol"/>
    </w:rPr>
  </w:style>
  <w:style w:type="character" w:customStyle="1" w:styleId="WW8Num19z0">
    <w:name w:val="WW8Num19z0"/>
    <w:rsid w:val="00BF6BF9"/>
    <w:rPr>
      <w:rFonts w:ascii="Symbol" w:hAnsi="Symbol" w:cs="Symbol"/>
    </w:rPr>
  </w:style>
  <w:style w:type="character" w:customStyle="1" w:styleId="WW8Num21z0">
    <w:name w:val="WW8Num21z0"/>
    <w:rsid w:val="00BF6BF9"/>
    <w:rPr>
      <w:rFonts w:ascii="Symbol" w:hAnsi="Symbol" w:cs="Symbol"/>
    </w:rPr>
  </w:style>
  <w:style w:type="character" w:customStyle="1" w:styleId="WW8Num22z0">
    <w:name w:val="WW8Num22z0"/>
    <w:rsid w:val="00BF6BF9"/>
    <w:rPr>
      <w:rFonts w:ascii="Symbol" w:hAnsi="Symbol" w:cs="Symbol"/>
    </w:rPr>
  </w:style>
  <w:style w:type="character" w:customStyle="1" w:styleId="WW8Num23z0">
    <w:name w:val="WW8Num23z0"/>
    <w:rsid w:val="00BF6BF9"/>
    <w:rPr>
      <w:rFonts w:ascii="Symbol" w:hAnsi="Symbol" w:cs="Symbol"/>
    </w:rPr>
  </w:style>
  <w:style w:type="character" w:customStyle="1" w:styleId="WW8Num24z0">
    <w:name w:val="WW8Num24z0"/>
    <w:rsid w:val="00BF6BF9"/>
    <w:rPr>
      <w:rFonts w:ascii="Symbol" w:hAnsi="Symbol" w:cs="Symbol"/>
    </w:rPr>
  </w:style>
  <w:style w:type="character" w:customStyle="1" w:styleId="WW8Num25z0">
    <w:name w:val="WW8Num25z0"/>
    <w:rsid w:val="00BF6BF9"/>
    <w:rPr>
      <w:rFonts w:ascii="Symbol" w:hAnsi="Symbol" w:cs="Symbol"/>
    </w:rPr>
  </w:style>
  <w:style w:type="character" w:customStyle="1" w:styleId="WW8Num26z0">
    <w:name w:val="WW8Num26z0"/>
    <w:rsid w:val="00BF6BF9"/>
    <w:rPr>
      <w:rFonts w:ascii="Symbol" w:hAnsi="Symbol" w:cs="Symbol"/>
    </w:rPr>
  </w:style>
  <w:style w:type="character" w:customStyle="1" w:styleId="WW8Num27z0">
    <w:name w:val="WW8Num27z0"/>
    <w:rsid w:val="00BF6BF9"/>
    <w:rPr>
      <w:rFonts w:ascii="Symbol" w:hAnsi="Symbol" w:cs="Symbol"/>
    </w:rPr>
  </w:style>
  <w:style w:type="character" w:customStyle="1" w:styleId="WW8Num28z0">
    <w:name w:val="WW8Num28z0"/>
    <w:rsid w:val="00BF6BF9"/>
    <w:rPr>
      <w:rFonts w:ascii="Symbol" w:hAnsi="Symbol" w:cs="Symbol"/>
    </w:rPr>
  </w:style>
  <w:style w:type="character" w:customStyle="1" w:styleId="WW8Num29z0">
    <w:name w:val="WW8Num29z0"/>
    <w:rsid w:val="00BF6BF9"/>
    <w:rPr>
      <w:rFonts w:ascii="Symbol" w:hAnsi="Symbol" w:cs="Symbol"/>
    </w:rPr>
  </w:style>
  <w:style w:type="character" w:customStyle="1" w:styleId="WW8Num30z0">
    <w:name w:val="WW8Num30z0"/>
    <w:rsid w:val="00BF6BF9"/>
    <w:rPr>
      <w:rFonts w:ascii="Symbol" w:hAnsi="Symbol" w:cs="Symbol"/>
    </w:rPr>
  </w:style>
  <w:style w:type="character" w:customStyle="1" w:styleId="WW8Num31z0">
    <w:name w:val="WW8Num31z0"/>
    <w:rsid w:val="00BF6BF9"/>
    <w:rPr>
      <w:rFonts w:ascii="Symbol" w:hAnsi="Symbol" w:cs="Symbol"/>
    </w:rPr>
  </w:style>
  <w:style w:type="character" w:customStyle="1" w:styleId="WW8Num32z0">
    <w:name w:val="WW8Num32z0"/>
    <w:rsid w:val="00BF6BF9"/>
    <w:rPr>
      <w:rFonts w:ascii="Symbol" w:hAnsi="Symbol" w:cs="Symbol"/>
    </w:rPr>
  </w:style>
  <w:style w:type="character" w:customStyle="1" w:styleId="WW8Num34z0">
    <w:name w:val="WW8Num34z0"/>
    <w:rsid w:val="00BF6BF9"/>
    <w:rPr>
      <w:rFonts w:ascii="Symbol" w:hAnsi="Symbol" w:cs="Symbol"/>
    </w:rPr>
  </w:style>
  <w:style w:type="character" w:customStyle="1" w:styleId="WW8Num35z0">
    <w:name w:val="WW8Num35z0"/>
    <w:rsid w:val="00BF6BF9"/>
    <w:rPr>
      <w:rFonts w:ascii="Symbol" w:hAnsi="Symbol" w:cs="Symbol"/>
    </w:rPr>
  </w:style>
  <w:style w:type="character" w:customStyle="1" w:styleId="WW8Num36z0">
    <w:name w:val="WW8Num36z0"/>
    <w:rsid w:val="00BF6BF9"/>
    <w:rPr>
      <w:rFonts w:ascii="Symbol" w:hAnsi="Symbol" w:cs="Symbol"/>
    </w:rPr>
  </w:style>
  <w:style w:type="character" w:customStyle="1" w:styleId="WW8Num37z0">
    <w:name w:val="WW8Num37z0"/>
    <w:rsid w:val="00BF6BF9"/>
    <w:rPr>
      <w:rFonts w:ascii="Symbol" w:hAnsi="Symbol" w:cs="Symbol"/>
    </w:rPr>
  </w:style>
  <w:style w:type="character" w:customStyle="1" w:styleId="WW8Num38z0">
    <w:name w:val="WW8Num38z0"/>
    <w:rsid w:val="00BF6BF9"/>
    <w:rPr>
      <w:rFonts w:ascii="Symbol" w:hAnsi="Symbol" w:cs="Symbol"/>
    </w:rPr>
  </w:style>
  <w:style w:type="character" w:customStyle="1" w:styleId="WW8Num39z0">
    <w:name w:val="WW8Num39z0"/>
    <w:rsid w:val="00BF6BF9"/>
    <w:rPr>
      <w:rFonts w:ascii="Symbol" w:hAnsi="Symbol" w:cs="Symbol"/>
    </w:rPr>
  </w:style>
  <w:style w:type="character" w:customStyle="1" w:styleId="WW8Num39z1">
    <w:name w:val="WW8Num39z1"/>
    <w:rsid w:val="00BF6BF9"/>
    <w:rPr>
      <w:rFonts w:ascii="Courier New" w:hAnsi="Courier New" w:cs="Courier New"/>
    </w:rPr>
  </w:style>
  <w:style w:type="character" w:customStyle="1" w:styleId="WW8Num39z3">
    <w:name w:val="WW8Num39z3"/>
    <w:rsid w:val="00BF6BF9"/>
    <w:rPr>
      <w:rFonts w:ascii="Symbol" w:hAnsi="Symbol" w:cs="Symbol"/>
    </w:rPr>
  </w:style>
  <w:style w:type="character" w:customStyle="1" w:styleId="WW8Num40z0">
    <w:name w:val="WW8Num40z0"/>
    <w:rsid w:val="00BF6BF9"/>
    <w:rPr>
      <w:rFonts w:ascii="Wingdings" w:hAnsi="Wingdings" w:cs="Wingdings"/>
    </w:rPr>
  </w:style>
  <w:style w:type="character" w:customStyle="1" w:styleId="WW8Num40z1">
    <w:name w:val="WW8Num40z1"/>
    <w:rsid w:val="00BF6BF9"/>
    <w:rPr>
      <w:rFonts w:ascii="Courier New" w:hAnsi="Courier New" w:cs="Courier New"/>
    </w:rPr>
  </w:style>
  <w:style w:type="character" w:customStyle="1" w:styleId="WW8Num40z2">
    <w:name w:val="WW8Num40z2"/>
    <w:rsid w:val="00BF6BF9"/>
    <w:rPr>
      <w:rFonts w:ascii="Wingdings" w:hAnsi="Wingdings" w:cs="Wingdings"/>
    </w:rPr>
  </w:style>
  <w:style w:type="character" w:customStyle="1" w:styleId="WW8Num41z0">
    <w:name w:val="WW8Num41z0"/>
    <w:rsid w:val="00BF6BF9"/>
    <w:rPr>
      <w:rFonts w:ascii="Wingdings" w:hAnsi="Wingdings" w:cs="Wingdings"/>
    </w:rPr>
  </w:style>
  <w:style w:type="character" w:customStyle="1" w:styleId="WW8Num41z1">
    <w:name w:val="WW8Num41z1"/>
    <w:rsid w:val="00BF6BF9"/>
    <w:rPr>
      <w:rFonts w:ascii="Courier New" w:hAnsi="Courier New" w:cs="Courier New"/>
    </w:rPr>
  </w:style>
  <w:style w:type="character" w:customStyle="1" w:styleId="WW8Num41z4">
    <w:name w:val="WW8Num41z4"/>
    <w:rsid w:val="00BF6BF9"/>
    <w:rPr>
      <w:rFonts w:ascii="Courier New" w:hAnsi="Courier New" w:cs="Courier New"/>
    </w:rPr>
  </w:style>
  <w:style w:type="character" w:customStyle="1" w:styleId="WW8Num42z0">
    <w:name w:val="WW8Num42z0"/>
    <w:rsid w:val="00BF6BF9"/>
    <w:rPr>
      <w:rFonts w:ascii="Symbol" w:hAnsi="Symbol" w:cs="Symbol"/>
    </w:rPr>
  </w:style>
  <w:style w:type="character" w:customStyle="1" w:styleId="WW8Num43z0">
    <w:name w:val="WW8Num43z0"/>
    <w:rsid w:val="00BF6BF9"/>
    <w:rPr>
      <w:rFonts w:ascii="Symbol" w:hAnsi="Symbol" w:cs="Symbol"/>
    </w:rPr>
  </w:style>
  <w:style w:type="character" w:customStyle="1" w:styleId="WW8Num45z0">
    <w:name w:val="WW8Num45z0"/>
    <w:rsid w:val="00BF6BF9"/>
    <w:rPr>
      <w:rFonts w:ascii="Symbol" w:hAnsi="Symbol" w:cs="Symbol"/>
    </w:rPr>
  </w:style>
  <w:style w:type="character" w:customStyle="1" w:styleId="WW8Num46z0">
    <w:name w:val="WW8Num46z0"/>
    <w:rsid w:val="00BF6BF9"/>
    <w:rPr>
      <w:rFonts w:ascii="Symbol" w:hAnsi="Symbol" w:cs="Symbol"/>
    </w:rPr>
  </w:style>
  <w:style w:type="character" w:customStyle="1" w:styleId="WW8Num47z0">
    <w:name w:val="WW8Num47z0"/>
    <w:rsid w:val="00BF6BF9"/>
    <w:rPr>
      <w:rFonts w:ascii="Wingdings" w:hAnsi="Wingdings" w:cs="Wingdings"/>
    </w:rPr>
  </w:style>
  <w:style w:type="character" w:customStyle="1" w:styleId="WW8Num48z0">
    <w:name w:val="WW8Num48z0"/>
    <w:rsid w:val="00BF6BF9"/>
    <w:rPr>
      <w:rFonts w:ascii="Symbol" w:hAnsi="Symbol" w:cs="Symbol"/>
    </w:rPr>
  </w:style>
  <w:style w:type="character" w:customStyle="1" w:styleId="WW8Num48z1">
    <w:name w:val="WW8Num48z1"/>
    <w:rsid w:val="00BF6BF9"/>
    <w:rPr>
      <w:rFonts w:ascii="Courier New" w:hAnsi="Courier New" w:cs="Courier New"/>
    </w:rPr>
  </w:style>
  <w:style w:type="character" w:customStyle="1" w:styleId="WW8Num48z2">
    <w:name w:val="WW8Num48z2"/>
    <w:rsid w:val="00BF6BF9"/>
    <w:rPr>
      <w:rFonts w:ascii="Wingdings" w:hAnsi="Wingdings" w:cs="Wingdings"/>
    </w:rPr>
  </w:style>
  <w:style w:type="character" w:customStyle="1" w:styleId="WW8Num50z0">
    <w:name w:val="WW8Num50z0"/>
    <w:rsid w:val="00BF6BF9"/>
    <w:rPr>
      <w:rFonts w:ascii="Symbol" w:hAnsi="Symbol" w:cs="Symbol"/>
    </w:rPr>
  </w:style>
  <w:style w:type="character" w:customStyle="1" w:styleId="WW8Num50z1">
    <w:name w:val="WW8Num50z1"/>
    <w:rsid w:val="00BF6BF9"/>
    <w:rPr>
      <w:rFonts w:ascii="Courier New" w:hAnsi="Courier New" w:cs="Courier New"/>
    </w:rPr>
  </w:style>
  <w:style w:type="character" w:customStyle="1" w:styleId="WW8Num50z2">
    <w:name w:val="WW8Num50z2"/>
    <w:rsid w:val="00BF6BF9"/>
    <w:rPr>
      <w:rFonts w:ascii="Wingdings" w:hAnsi="Wingdings" w:cs="Wingdings"/>
    </w:rPr>
  </w:style>
  <w:style w:type="character" w:customStyle="1" w:styleId="WW8Num51z0">
    <w:name w:val="WW8Num51z0"/>
    <w:rsid w:val="00BF6BF9"/>
    <w:rPr>
      <w:rFonts w:ascii="Symbol" w:hAnsi="Symbol" w:cs="Symbol"/>
    </w:rPr>
  </w:style>
  <w:style w:type="character" w:customStyle="1" w:styleId="WW8Num51z1">
    <w:name w:val="WW8Num51z1"/>
    <w:rsid w:val="00BF6BF9"/>
    <w:rPr>
      <w:rFonts w:ascii="Courier New" w:hAnsi="Courier New" w:cs="Courier New"/>
    </w:rPr>
  </w:style>
  <w:style w:type="character" w:customStyle="1" w:styleId="WW8Num51z2">
    <w:name w:val="WW8Num51z2"/>
    <w:rsid w:val="00BF6BF9"/>
    <w:rPr>
      <w:rFonts w:ascii="Wingdings" w:hAnsi="Wingdings" w:cs="Wingdings"/>
    </w:rPr>
  </w:style>
  <w:style w:type="character" w:customStyle="1" w:styleId="WW8Num52z0">
    <w:name w:val="WW8Num52z0"/>
    <w:rsid w:val="00BF6BF9"/>
    <w:rPr>
      <w:rFonts w:ascii="Symbol" w:hAnsi="Symbol" w:cs="Symbol"/>
      <w:sz w:val="24"/>
      <w:szCs w:val="24"/>
    </w:rPr>
  </w:style>
  <w:style w:type="character" w:customStyle="1" w:styleId="WW8Num52z1">
    <w:name w:val="WW8Num52z1"/>
    <w:rsid w:val="00BF6BF9"/>
    <w:rPr>
      <w:rFonts w:ascii="Courier New" w:hAnsi="Courier New" w:cs="Courier New"/>
    </w:rPr>
  </w:style>
  <w:style w:type="character" w:customStyle="1" w:styleId="WW8Num52z2">
    <w:name w:val="WW8Num52z2"/>
    <w:rsid w:val="00BF6BF9"/>
    <w:rPr>
      <w:rFonts w:ascii="Wingdings" w:hAnsi="Wingdings" w:cs="Wingdings"/>
    </w:rPr>
  </w:style>
  <w:style w:type="character" w:customStyle="1" w:styleId="WW8Num53z0">
    <w:name w:val="WW8Num53z0"/>
    <w:rsid w:val="00BF6BF9"/>
    <w:rPr>
      <w:rFonts w:ascii="Symbol" w:hAnsi="Symbol" w:cs="Symbol"/>
    </w:rPr>
  </w:style>
  <w:style w:type="character" w:customStyle="1" w:styleId="WW8Num53z1">
    <w:name w:val="WW8Num53z1"/>
    <w:rsid w:val="00BF6BF9"/>
    <w:rPr>
      <w:rFonts w:ascii="Courier New" w:hAnsi="Courier New" w:cs="Courier New"/>
    </w:rPr>
  </w:style>
  <w:style w:type="character" w:customStyle="1" w:styleId="WW8Num53z2">
    <w:name w:val="WW8Num53z2"/>
    <w:rsid w:val="00BF6BF9"/>
    <w:rPr>
      <w:rFonts w:ascii="Wingdings" w:hAnsi="Wingdings" w:cs="Wingdings"/>
    </w:rPr>
  </w:style>
  <w:style w:type="character" w:customStyle="1" w:styleId="WW8Num54z0">
    <w:name w:val="WW8Num54z0"/>
    <w:rsid w:val="00BF6BF9"/>
    <w:rPr>
      <w:rFonts w:ascii="Symbol" w:hAnsi="Symbol" w:cs="Symbol"/>
    </w:rPr>
  </w:style>
  <w:style w:type="character" w:customStyle="1" w:styleId="WW8Num54z1">
    <w:name w:val="WW8Num54z1"/>
    <w:rsid w:val="00BF6BF9"/>
    <w:rPr>
      <w:rFonts w:ascii="Courier New" w:hAnsi="Courier New" w:cs="Courier New"/>
    </w:rPr>
  </w:style>
  <w:style w:type="character" w:customStyle="1" w:styleId="WW8Num54z2">
    <w:name w:val="WW8Num54z2"/>
    <w:rsid w:val="00BF6BF9"/>
    <w:rPr>
      <w:rFonts w:ascii="Wingdings" w:hAnsi="Wingdings" w:cs="Wingdings"/>
    </w:rPr>
  </w:style>
  <w:style w:type="character" w:customStyle="1" w:styleId="WW8Num55z1">
    <w:name w:val="WW8Num55z1"/>
    <w:rsid w:val="00BF6BF9"/>
    <w:rPr>
      <w:b w:val="0"/>
      <w:i w:val="0"/>
      <w:sz w:val="24"/>
    </w:rPr>
  </w:style>
  <w:style w:type="character" w:customStyle="1" w:styleId="WW8Num56z0">
    <w:name w:val="WW8Num56z0"/>
    <w:rsid w:val="00BF6BF9"/>
    <w:rPr>
      <w:b w:val="0"/>
      <w:i w:val="0"/>
      <w:sz w:val="24"/>
      <w:szCs w:val="24"/>
    </w:rPr>
  </w:style>
  <w:style w:type="character" w:customStyle="1" w:styleId="WW8Num56z1">
    <w:name w:val="WW8Num56z1"/>
    <w:rsid w:val="00BF6BF9"/>
    <w:rPr>
      <w:rFonts w:ascii="Courier New" w:hAnsi="Courier New" w:cs="Courier New"/>
    </w:rPr>
  </w:style>
  <w:style w:type="character" w:customStyle="1" w:styleId="WW8Num56z2">
    <w:name w:val="WW8Num56z2"/>
    <w:rsid w:val="00BF6BF9"/>
    <w:rPr>
      <w:rFonts w:ascii="Wingdings" w:hAnsi="Wingdings" w:cs="Wingdings"/>
    </w:rPr>
  </w:style>
  <w:style w:type="character" w:customStyle="1" w:styleId="WW8Num56z3">
    <w:name w:val="WW8Num56z3"/>
    <w:rsid w:val="00BF6BF9"/>
    <w:rPr>
      <w:rFonts w:ascii="Symbol" w:hAnsi="Symbol" w:cs="Symbol"/>
    </w:rPr>
  </w:style>
  <w:style w:type="character" w:customStyle="1" w:styleId="29">
    <w:name w:val="Основной шрифт абзаца2"/>
    <w:rsid w:val="00BF6BF9"/>
  </w:style>
  <w:style w:type="character" w:customStyle="1" w:styleId="Absatz-Standardschriftart">
    <w:name w:val="Absatz-Standardschriftart"/>
    <w:rsid w:val="00BF6BF9"/>
  </w:style>
  <w:style w:type="character" w:customStyle="1" w:styleId="WW8Num12z1">
    <w:name w:val="WW8Num12z1"/>
    <w:rsid w:val="00BF6BF9"/>
    <w:rPr>
      <w:rFonts w:ascii="Courier New" w:hAnsi="Courier New" w:cs="Courier New"/>
    </w:rPr>
  </w:style>
  <w:style w:type="character" w:customStyle="1" w:styleId="WW8Num12z2">
    <w:name w:val="WW8Num12z2"/>
    <w:rsid w:val="00BF6BF9"/>
    <w:rPr>
      <w:rFonts w:ascii="Wingdings" w:hAnsi="Wingdings" w:cs="Wingdings"/>
    </w:rPr>
  </w:style>
  <w:style w:type="character" w:customStyle="1" w:styleId="WW8Num14z0">
    <w:name w:val="WW8Num14z0"/>
    <w:rsid w:val="00BF6BF9"/>
    <w:rPr>
      <w:rFonts w:ascii="Symbol" w:hAnsi="Symbol" w:cs="Symbol"/>
    </w:rPr>
  </w:style>
  <w:style w:type="character" w:customStyle="1" w:styleId="WW8Num18z0">
    <w:name w:val="WW8Num18z0"/>
    <w:rsid w:val="00BF6BF9"/>
    <w:rPr>
      <w:rFonts w:ascii="Symbol" w:hAnsi="Symbol" w:cs="Symbol"/>
    </w:rPr>
  </w:style>
  <w:style w:type="character" w:customStyle="1" w:styleId="WW8Num20z0">
    <w:name w:val="WW8Num20z0"/>
    <w:rsid w:val="00BF6BF9"/>
    <w:rPr>
      <w:rFonts w:ascii="Symbol" w:hAnsi="Symbol" w:cs="Symbol"/>
    </w:rPr>
  </w:style>
  <w:style w:type="character" w:customStyle="1" w:styleId="WW8Num33z0">
    <w:name w:val="WW8Num33z0"/>
    <w:rsid w:val="00BF6BF9"/>
    <w:rPr>
      <w:rFonts w:ascii="Symbol" w:hAnsi="Symbol" w:cs="Symbol"/>
    </w:rPr>
  </w:style>
  <w:style w:type="character" w:customStyle="1" w:styleId="WW8Num43z1">
    <w:name w:val="WW8Num43z1"/>
    <w:rsid w:val="00BF6BF9"/>
    <w:rPr>
      <w:rFonts w:ascii="Courier New" w:hAnsi="Courier New" w:cs="Courier New"/>
    </w:rPr>
  </w:style>
  <w:style w:type="character" w:customStyle="1" w:styleId="WW8Num43z3">
    <w:name w:val="WW8Num43z3"/>
    <w:rsid w:val="00BF6BF9"/>
    <w:rPr>
      <w:rFonts w:ascii="Symbol" w:hAnsi="Symbol" w:cs="Symbol"/>
    </w:rPr>
  </w:style>
  <w:style w:type="character" w:customStyle="1" w:styleId="WW8Num44z0">
    <w:name w:val="WW8Num44z0"/>
    <w:rsid w:val="00BF6BF9"/>
    <w:rPr>
      <w:rFonts w:ascii="Symbol" w:hAnsi="Symbol" w:cs="Symbol"/>
    </w:rPr>
  </w:style>
  <w:style w:type="character" w:customStyle="1" w:styleId="WW8Num44z1">
    <w:name w:val="WW8Num44z1"/>
    <w:rsid w:val="00BF6BF9"/>
    <w:rPr>
      <w:rFonts w:ascii="Courier New" w:hAnsi="Courier New" w:cs="Courier New"/>
    </w:rPr>
  </w:style>
  <w:style w:type="character" w:customStyle="1" w:styleId="WW8Num44z2">
    <w:name w:val="WW8Num44z2"/>
    <w:rsid w:val="00BF6BF9"/>
    <w:rPr>
      <w:rFonts w:ascii="Wingdings" w:hAnsi="Wingdings" w:cs="Wingdings"/>
    </w:rPr>
  </w:style>
  <w:style w:type="character" w:customStyle="1" w:styleId="WW8Num45z1">
    <w:name w:val="WW8Num45z1"/>
    <w:rsid w:val="00BF6BF9"/>
    <w:rPr>
      <w:rFonts w:ascii="Courier New" w:hAnsi="Courier New" w:cs="Courier New"/>
    </w:rPr>
  </w:style>
  <w:style w:type="character" w:customStyle="1" w:styleId="WW8Num45z4">
    <w:name w:val="WW8Num45z4"/>
    <w:rsid w:val="00BF6BF9"/>
    <w:rPr>
      <w:rFonts w:ascii="Courier New" w:hAnsi="Courier New" w:cs="Courier New"/>
    </w:rPr>
  </w:style>
  <w:style w:type="character" w:customStyle="1" w:styleId="WW8Num49z0">
    <w:name w:val="WW8Num49z0"/>
    <w:rsid w:val="00BF6BF9"/>
    <w:rPr>
      <w:rFonts w:ascii="Wingdings" w:hAnsi="Wingdings" w:cs="Wingdings"/>
    </w:rPr>
  </w:style>
  <w:style w:type="character" w:customStyle="1" w:styleId="WW-Absatz-Standardschriftart">
    <w:name w:val="WW-Absatz-Standardschriftart"/>
    <w:rsid w:val="00BF6BF9"/>
  </w:style>
  <w:style w:type="character" w:customStyle="1" w:styleId="WW-Absatz-Standardschriftart1">
    <w:name w:val="WW-Absatz-Standardschriftart1"/>
    <w:rsid w:val="00BF6BF9"/>
  </w:style>
  <w:style w:type="character" w:customStyle="1" w:styleId="WW-Absatz-Standardschriftart11">
    <w:name w:val="WW-Absatz-Standardschriftart11"/>
    <w:rsid w:val="00BF6BF9"/>
  </w:style>
  <w:style w:type="character" w:customStyle="1" w:styleId="WW-Absatz-Standardschriftart111">
    <w:name w:val="WW-Absatz-Standardschriftart111"/>
    <w:rsid w:val="00BF6BF9"/>
  </w:style>
  <w:style w:type="character" w:customStyle="1" w:styleId="WW-Absatz-Standardschriftart1111">
    <w:name w:val="WW-Absatz-Standardschriftart1111"/>
    <w:rsid w:val="00BF6BF9"/>
  </w:style>
  <w:style w:type="character" w:customStyle="1" w:styleId="WW8Num6z0">
    <w:name w:val="WW8Num6z0"/>
    <w:rsid w:val="00BF6BF9"/>
    <w:rPr>
      <w:rFonts w:ascii="Symbol" w:hAnsi="Symbol" w:cs="Symbol"/>
    </w:rPr>
  </w:style>
  <w:style w:type="character" w:customStyle="1" w:styleId="WW8Num13z1">
    <w:name w:val="WW8Num13z1"/>
    <w:rsid w:val="00BF6BF9"/>
    <w:rPr>
      <w:rFonts w:ascii="Courier New" w:hAnsi="Courier New" w:cs="Courier New"/>
    </w:rPr>
  </w:style>
  <w:style w:type="character" w:customStyle="1" w:styleId="WW8Num13z2">
    <w:name w:val="WW8Num13z2"/>
    <w:rsid w:val="00BF6BF9"/>
    <w:rPr>
      <w:rFonts w:ascii="Wingdings" w:hAnsi="Wingdings" w:cs="Wingdings"/>
    </w:rPr>
  </w:style>
  <w:style w:type="character" w:customStyle="1" w:styleId="WW8Num45z3">
    <w:name w:val="WW8Num45z3"/>
    <w:rsid w:val="00BF6BF9"/>
    <w:rPr>
      <w:rFonts w:ascii="Symbol" w:hAnsi="Symbol" w:cs="Symbol"/>
    </w:rPr>
  </w:style>
  <w:style w:type="character" w:customStyle="1" w:styleId="WW8Num46z1">
    <w:name w:val="WW8Num46z1"/>
    <w:rsid w:val="00BF6BF9"/>
    <w:rPr>
      <w:rFonts w:ascii="Courier New" w:hAnsi="Courier New" w:cs="Courier New"/>
    </w:rPr>
  </w:style>
  <w:style w:type="character" w:customStyle="1" w:styleId="WW8Num46z2">
    <w:name w:val="WW8Num46z2"/>
    <w:rsid w:val="00BF6BF9"/>
    <w:rPr>
      <w:rFonts w:ascii="Wingdings" w:hAnsi="Wingdings" w:cs="Wingdings"/>
    </w:rPr>
  </w:style>
  <w:style w:type="character" w:customStyle="1" w:styleId="WW8Num47z1">
    <w:name w:val="WW8Num47z1"/>
    <w:rsid w:val="00BF6BF9"/>
    <w:rPr>
      <w:rFonts w:ascii="Courier New" w:hAnsi="Courier New" w:cs="Courier New"/>
    </w:rPr>
  </w:style>
  <w:style w:type="character" w:customStyle="1" w:styleId="WW8Num47z4">
    <w:name w:val="WW8Num47z4"/>
    <w:rsid w:val="00BF6BF9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rsid w:val="00BF6BF9"/>
  </w:style>
  <w:style w:type="character" w:customStyle="1" w:styleId="WW-Absatz-Standardschriftart111111">
    <w:name w:val="WW-Absatz-Standardschriftart111111"/>
    <w:rsid w:val="00BF6BF9"/>
  </w:style>
  <w:style w:type="character" w:customStyle="1" w:styleId="WW8Num1z0">
    <w:name w:val="WW8Num1z0"/>
    <w:rsid w:val="00BF6BF9"/>
    <w:rPr>
      <w:rFonts w:ascii="Symbol" w:hAnsi="Symbol" w:cs="Symbol"/>
    </w:rPr>
  </w:style>
  <w:style w:type="character" w:customStyle="1" w:styleId="WW8Num1z1">
    <w:name w:val="WW8Num1z1"/>
    <w:rsid w:val="00BF6BF9"/>
    <w:rPr>
      <w:rFonts w:ascii="Courier New" w:hAnsi="Courier New" w:cs="Courier New"/>
    </w:rPr>
  </w:style>
  <w:style w:type="character" w:customStyle="1" w:styleId="WW8Num1z2">
    <w:name w:val="WW8Num1z2"/>
    <w:rsid w:val="00BF6BF9"/>
    <w:rPr>
      <w:rFonts w:ascii="Wingdings" w:hAnsi="Wingdings" w:cs="Wingdings"/>
    </w:rPr>
  </w:style>
  <w:style w:type="character" w:customStyle="1" w:styleId="WW8Num2z1">
    <w:name w:val="WW8Num2z1"/>
    <w:rsid w:val="00BF6BF9"/>
    <w:rPr>
      <w:rFonts w:ascii="Courier New" w:hAnsi="Courier New" w:cs="Courier New"/>
    </w:rPr>
  </w:style>
  <w:style w:type="character" w:customStyle="1" w:styleId="WW8Num2z5">
    <w:name w:val="WW8Num2z5"/>
    <w:rsid w:val="00BF6BF9"/>
    <w:rPr>
      <w:rFonts w:ascii="Wingdings" w:hAnsi="Wingdings" w:cs="Wingdings"/>
    </w:rPr>
  </w:style>
  <w:style w:type="character" w:customStyle="1" w:styleId="WW8Num3z2">
    <w:name w:val="WW8Num3z2"/>
    <w:rsid w:val="00BF6BF9"/>
    <w:rPr>
      <w:rFonts w:ascii="Wingdings" w:hAnsi="Wingdings" w:cs="Wingdings"/>
    </w:rPr>
  </w:style>
  <w:style w:type="character" w:customStyle="1" w:styleId="WW8Num4z1">
    <w:name w:val="WW8Num4z1"/>
    <w:rsid w:val="00BF6BF9"/>
    <w:rPr>
      <w:rFonts w:ascii="Courier New" w:hAnsi="Courier New" w:cs="Courier New"/>
    </w:rPr>
  </w:style>
  <w:style w:type="character" w:customStyle="1" w:styleId="WW8Num4z2">
    <w:name w:val="WW8Num4z2"/>
    <w:rsid w:val="00BF6BF9"/>
    <w:rPr>
      <w:rFonts w:ascii="Wingdings" w:hAnsi="Wingdings" w:cs="Wingdings"/>
    </w:rPr>
  </w:style>
  <w:style w:type="character" w:customStyle="1" w:styleId="WW8Num5z1">
    <w:name w:val="WW8Num5z1"/>
    <w:rsid w:val="00BF6BF9"/>
    <w:rPr>
      <w:rFonts w:ascii="Courier New" w:hAnsi="Courier New" w:cs="Courier New"/>
    </w:rPr>
  </w:style>
  <w:style w:type="character" w:customStyle="1" w:styleId="WW8Num5z2">
    <w:name w:val="WW8Num5z2"/>
    <w:rsid w:val="00BF6BF9"/>
    <w:rPr>
      <w:rFonts w:ascii="Wingdings" w:hAnsi="Wingdings" w:cs="Wingdings"/>
    </w:rPr>
  </w:style>
  <w:style w:type="character" w:customStyle="1" w:styleId="WW8Num10z2">
    <w:name w:val="WW8Num10z2"/>
    <w:rsid w:val="00BF6BF9"/>
    <w:rPr>
      <w:rFonts w:ascii="Wingdings" w:hAnsi="Wingdings" w:cs="Wingdings"/>
    </w:rPr>
  </w:style>
  <w:style w:type="character" w:customStyle="1" w:styleId="WW8Num10z3">
    <w:name w:val="WW8Num10z3"/>
    <w:rsid w:val="00BF6BF9"/>
    <w:rPr>
      <w:rFonts w:ascii="Symbol" w:hAnsi="Symbol" w:cs="Symbol"/>
    </w:rPr>
  </w:style>
  <w:style w:type="character" w:customStyle="1" w:styleId="WW8Num11z1">
    <w:name w:val="WW8Num11z1"/>
    <w:rsid w:val="00BF6BF9"/>
    <w:rPr>
      <w:rFonts w:ascii="Courier New" w:hAnsi="Courier New" w:cs="Courier New"/>
    </w:rPr>
  </w:style>
  <w:style w:type="character" w:customStyle="1" w:styleId="WW8Num11z2">
    <w:name w:val="WW8Num11z2"/>
    <w:rsid w:val="00BF6BF9"/>
    <w:rPr>
      <w:rFonts w:ascii="Wingdings" w:hAnsi="Wingdings" w:cs="Wingdings"/>
    </w:rPr>
  </w:style>
  <w:style w:type="character" w:customStyle="1" w:styleId="WW8Num14z1">
    <w:name w:val="WW8Num14z1"/>
    <w:rsid w:val="00BF6BF9"/>
    <w:rPr>
      <w:rFonts w:ascii="Courier New" w:hAnsi="Courier New" w:cs="Courier New"/>
    </w:rPr>
  </w:style>
  <w:style w:type="character" w:customStyle="1" w:styleId="WW8Num14z2">
    <w:name w:val="WW8Num14z2"/>
    <w:rsid w:val="00BF6BF9"/>
    <w:rPr>
      <w:rFonts w:ascii="Wingdings" w:hAnsi="Wingdings" w:cs="Wingdings"/>
    </w:rPr>
  </w:style>
  <w:style w:type="character" w:customStyle="1" w:styleId="WW8Num16z1">
    <w:name w:val="WW8Num16z1"/>
    <w:rsid w:val="00BF6BF9"/>
    <w:rPr>
      <w:rFonts w:ascii="Courier New" w:hAnsi="Courier New" w:cs="Courier New"/>
    </w:rPr>
  </w:style>
  <w:style w:type="character" w:customStyle="1" w:styleId="WW8Num16z2">
    <w:name w:val="WW8Num16z2"/>
    <w:rsid w:val="00BF6BF9"/>
    <w:rPr>
      <w:rFonts w:ascii="Wingdings" w:hAnsi="Wingdings" w:cs="Wingdings"/>
    </w:rPr>
  </w:style>
  <w:style w:type="character" w:customStyle="1" w:styleId="WW8Num18z1">
    <w:name w:val="WW8Num18z1"/>
    <w:rsid w:val="00BF6BF9"/>
    <w:rPr>
      <w:rFonts w:ascii="Courier New" w:hAnsi="Courier New" w:cs="Courier New"/>
    </w:rPr>
  </w:style>
  <w:style w:type="character" w:customStyle="1" w:styleId="WW8Num18z2">
    <w:name w:val="WW8Num18z2"/>
    <w:rsid w:val="00BF6BF9"/>
    <w:rPr>
      <w:rFonts w:ascii="Wingdings" w:hAnsi="Wingdings" w:cs="Wingdings"/>
    </w:rPr>
  </w:style>
  <w:style w:type="character" w:customStyle="1" w:styleId="WW8Num20z1">
    <w:name w:val="WW8Num20z1"/>
    <w:rsid w:val="00BF6BF9"/>
    <w:rPr>
      <w:rFonts w:ascii="Courier New" w:hAnsi="Courier New" w:cs="Courier New"/>
    </w:rPr>
  </w:style>
  <w:style w:type="character" w:customStyle="1" w:styleId="WW8Num20z2">
    <w:name w:val="WW8Num20z2"/>
    <w:rsid w:val="00BF6BF9"/>
    <w:rPr>
      <w:rFonts w:ascii="Wingdings" w:hAnsi="Wingdings" w:cs="Wingdings"/>
    </w:rPr>
  </w:style>
  <w:style w:type="character" w:customStyle="1" w:styleId="WW8Num21z1">
    <w:name w:val="WW8Num21z1"/>
    <w:rsid w:val="00BF6BF9"/>
    <w:rPr>
      <w:rFonts w:ascii="Courier New" w:hAnsi="Courier New" w:cs="Courier New"/>
    </w:rPr>
  </w:style>
  <w:style w:type="character" w:customStyle="1" w:styleId="WW8Num21z2">
    <w:name w:val="WW8Num21z2"/>
    <w:rsid w:val="00BF6BF9"/>
    <w:rPr>
      <w:rFonts w:ascii="Wingdings" w:hAnsi="Wingdings" w:cs="Wingdings"/>
    </w:rPr>
  </w:style>
  <w:style w:type="character" w:customStyle="1" w:styleId="WW8Num22z1">
    <w:name w:val="WW8Num22z1"/>
    <w:rsid w:val="00BF6BF9"/>
    <w:rPr>
      <w:rFonts w:ascii="Courier New" w:hAnsi="Courier New" w:cs="Courier New"/>
    </w:rPr>
  </w:style>
  <w:style w:type="character" w:customStyle="1" w:styleId="WW8Num22z2">
    <w:name w:val="WW8Num22z2"/>
    <w:rsid w:val="00BF6BF9"/>
    <w:rPr>
      <w:rFonts w:ascii="Wingdings" w:hAnsi="Wingdings" w:cs="Wingdings"/>
    </w:rPr>
  </w:style>
  <w:style w:type="character" w:customStyle="1" w:styleId="WW8Num24z1">
    <w:name w:val="WW8Num24z1"/>
    <w:rsid w:val="00BF6BF9"/>
    <w:rPr>
      <w:rFonts w:ascii="Courier New" w:hAnsi="Courier New" w:cs="Courier New"/>
    </w:rPr>
  </w:style>
  <w:style w:type="character" w:customStyle="1" w:styleId="WW8Num24z2">
    <w:name w:val="WW8Num24z2"/>
    <w:rsid w:val="00BF6BF9"/>
    <w:rPr>
      <w:rFonts w:ascii="Wingdings" w:hAnsi="Wingdings" w:cs="Wingdings"/>
    </w:rPr>
  </w:style>
  <w:style w:type="character" w:customStyle="1" w:styleId="WW8Num25z1">
    <w:name w:val="WW8Num25z1"/>
    <w:rsid w:val="00BF6BF9"/>
    <w:rPr>
      <w:rFonts w:ascii="Courier New" w:hAnsi="Courier New" w:cs="Courier New"/>
    </w:rPr>
  </w:style>
  <w:style w:type="character" w:customStyle="1" w:styleId="WW8Num25z2">
    <w:name w:val="WW8Num25z2"/>
    <w:rsid w:val="00BF6BF9"/>
    <w:rPr>
      <w:rFonts w:ascii="Wingdings" w:hAnsi="Wingdings" w:cs="Wingdings"/>
    </w:rPr>
  </w:style>
  <w:style w:type="character" w:customStyle="1" w:styleId="WW8Num27z1">
    <w:name w:val="WW8Num27z1"/>
    <w:rsid w:val="00BF6BF9"/>
    <w:rPr>
      <w:rFonts w:ascii="Courier New" w:hAnsi="Courier New" w:cs="Courier New"/>
    </w:rPr>
  </w:style>
  <w:style w:type="character" w:customStyle="1" w:styleId="WW8Num27z2">
    <w:name w:val="WW8Num27z2"/>
    <w:rsid w:val="00BF6BF9"/>
    <w:rPr>
      <w:rFonts w:ascii="Wingdings" w:hAnsi="Wingdings" w:cs="Wingdings"/>
    </w:rPr>
  </w:style>
  <w:style w:type="character" w:customStyle="1" w:styleId="WW8Num28z1">
    <w:name w:val="WW8Num28z1"/>
    <w:rsid w:val="00BF6BF9"/>
    <w:rPr>
      <w:rFonts w:ascii="Courier New" w:hAnsi="Courier New" w:cs="Courier New"/>
    </w:rPr>
  </w:style>
  <w:style w:type="character" w:customStyle="1" w:styleId="WW8Num28z2">
    <w:name w:val="WW8Num28z2"/>
    <w:rsid w:val="00BF6BF9"/>
    <w:rPr>
      <w:rFonts w:ascii="Wingdings" w:hAnsi="Wingdings" w:cs="Wingdings"/>
    </w:rPr>
  </w:style>
  <w:style w:type="character" w:customStyle="1" w:styleId="WW8Num30z1">
    <w:name w:val="WW8Num30z1"/>
    <w:rsid w:val="00BF6BF9"/>
    <w:rPr>
      <w:rFonts w:ascii="Courier New" w:hAnsi="Courier New" w:cs="Courier New"/>
    </w:rPr>
  </w:style>
  <w:style w:type="character" w:customStyle="1" w:styleId="WW8Num30z2">
    <w:name w:val="WW8Num30z2"/>
    <w:rsid w:val="00BF6BF9"/>
    <w:rPr>
      <w:rFonts w:ascii="Wingdings" w:hAnsi="Wingdings" w:cs="Wingdings"/>
    </w:rPr>
  </w:style>
  <w:style w:type="character" w:customStyle="1" w:styleId="WW8Num31z1">
    <w:name w:val="WW8Num31z1"/>
    <w:rsid w:val="00BF6BF9"/>
    <w:rPr>
      <w:rFonts w:ascii="Courier New" w:hAnsi="Courier New" w:cs="Courier New"/>
    </w:rPr>
  </w:style>
  <w:style w:type="character" w:customStyle="1" w:styleId="WW8Num31z2">
    <w:name w:val="WW8Num31z2"/>
    <w:rsid w:val="00BF6BF9"/>
    <w:rPr>
      <w:rFonts w:ascii="Wingdings" w:hAnsi="Wingdings" w:cs="Wingdings"/>
    </w:rPr>
  </w:style>
  <w:style w:type="character" w:customStyle="1" w:styleId="WW8Num32z1">
    <w:name w:val="WW8Num32z1"/>
    <w:rsid w:val="00BF6BF9"/>
    <w:rPr>
      <w:rFonts w:ascii="Courier New" w:hAnsi="Courier New" w:cs="Courier New"/>
    </w:rPr>
  </w:style>
  <w:style w:type="character" w:customStyle="1" w:styleId="WW8Num32z2">
    <w:name w:val="WW8Num32z2"/>
    <w:rsid w:val="00BF6BF9"/>
    <w:rPr>
      <w:rFonts w:ascii="Wingdings" w:hAnsi="Wingdings" w:cs="Wingdings"/>
    </w:rPr>
  </w:style>
  <w:style w:type="character" w:customStyle="1" w:styleId="WW8Num33z1">
    <w:name w:val="WW8Num33z1"/>
    <w:rsid w:val="00BF6BF9"/>
    <w:rPr>
      <w:rFonts w:ascii="Courier New" w:hAnsi="Courier New" w:cs="Courier New"/>
    </w:rPr>
  </w:style>
  <w:style w:type="character" w:customStyle="1" w:styleId="WW8Num33z2">
    <w:name w:val="WW8Num33z2"/>
    <w:rsid w:val="00BF6BF9"/>
    <w:rPr>
      <w:rFonts w:ascii="Wingdings" w:hAnsi="Wingdings" w:cs="Wingdings"/>
    </w:rPr>
  </w:style>
  <w:style w:type="character" w:customStyle="1" w:styleId="WW8Num34z1">
    <w:name w:val="WW8Num34z1"/>
    <w:rsid w:val="00BF6BF9"/>
    <w:rPr>
      <w:rFonts w:ascii="Courier New" w:hAnsi="Courier New" w:cs="Courier New"/>
    </w:rPr>
  </w:style>
  <w:style w:type="character" w:customStyle="1" w:styleId="WW8Num34z2">
    <w:name w:val="WW8Num34z2"/>
    <w:rsid w:val="00BF6BF9"/>
    <w:rPr>
      <w:rFonts w:ascii="Wingdings" w:hAnsi="Wingdings" w:cs="Wingdings"/>
    </w:rPr>
  </w:style>
  <w:style w:type="character" w:customStyle="1" w:styleId="WW8Num35z1">
    <w:name w:val="WW8Num35z1"/>
    <w:rsid w:val="00BF6BF9"/>
    <w:rPr>
      <w:rFonts w:ascii="Courier New" w:hAnsi="Courier New" w:cs="Courier New"/>
    </w:rPr>
  </w:style>
  <w:style w:type="character" w:customStyle="1" w:styleId="WW8Num35z2">
    <w:name w:val="WW8Num35z2"/>
    <w:rsid w:val="00BF6BF9"/>
    <w:rPr>
      <w:rFonts w:ascii="Wingdings" w:hAnsi="Wingdings" w:cs="Wingdings"/>
    </w:rPr>
  </w:style>
  <w:style w:type="character" w:customStyle="1" w:styleId="WW8Num36z1">
    <w:name w:val="WW8Num36z1"/>
    <w:rsid w:val="00BF6BF9"/>
    <w:rPr>
      <w:rFonts w:ascii="Courier New" w:hAnsi="Courier New" w:cs="Courier New"/>
    </w:rPr>
  </w:style>
  <w:style w:type="character" w:customStyle="1" w:styleId="WW8Num36z2">
    <w:name w:val="WW8Num36z2"/>
    <w:rsid w:val="00BF6BF9"/>
    <w:rPr>
      <w:rFonts w:ascii="Wingdings" w:hAnsi="Wingdings" w:cs="Wingdings"/>
    </w:rPr>
  </w:style>
  <w:style w:type="character" w:customStyle="1" w:styleId="WW8Num37z1">
    <w:name w:val="WW8Num37z1"/>
    <w:rsid w:val="00BF6BF9"/>
    <w:rPr>
      <w:rFonts w:ascii="Courier New" w:hAnsi="Courier New" w:cs="Courier New"/>
    </w:rPr>
  </w:style>
  <w:style w:type="character" w:customStyle="1" w:styleId="WW8Num37z2">
    <w:name w:val="WW8Num37z2"/>
    <w:rsid w:val="00BF6BF9"/>
    <w:rPr>
      <w:rFonts w:ascii="Wingdings" w:hAnsi="Wingdings" w:cs="Wingdings"/>
    </w:rPr>
  </w:style>
  <w:style w:type="character" w:customStyle="1" w:styleId="WW8Num38z1">
    <w:name w:val="WW8Num38z1"/>
    <w:rsid w:val="00BF6BF9"/>
    <w:rPr>
      <w:rFonts w:ascii="Courier New" w:hAnsi="Courier New" w:cs="Courier New"/>
    </w:rPr>
  </w:style>
  <w:style w:type="character" w:customStyle="1" w:styleId="WW8Num38z2">
    <w:name w:val="WW8Num38z2"/>
    <w:rsid w:val="00BF6BF9"/>
    <w:rPr>
      <w:rFonts w:ascii="Wingdings" w:hAnsi="Wingdings" w:cs="Wingdings"/>
    </w:rPr>
  </w:style>
  <w:style w:type="character" w:customStyle="1" w:styleId="WW8Num39z2">
    <w:name w:val="WW8Num39z2"/>
    <w:rsid w:val="00BF6BF9"/>
    <w:rPr>
      <w:rFonts w:ascii="Wingdings" w:hAnsi="Wingdings" w:cs="Wingdings"/>
    </w:rPr>
  </w:style>
  <w:style w:type="character" w:customStyle="1" w:styleId="WW8Num41z3">
    <w:name w:val="WW8Num41z3"/>
    <w:rsid w:val="00BF6BF9"/>
    <w:rPr>
      <w:rFonts w:ascii="Symbol" w:hAnsi="Symbol" w:cs="Symbol"/>
    </w:rPr>
  </w:style>
  <w:style w:type="character" w:customStyle="1" w:styleId="WW8Num42z1">
    <w:name w:val="WW8Num42z1"/>
    <w:rsid w:val="00BF6BF9"/>
    <w:rPr>
      <w:rFonts w:ascii="Courier New" w:hAnsi="Courier New" w:cs="Courier New"/>
    </w:rPr>
  </w:style>
  <w:style w:type="character" w:customStyle="1" w:styleId="WW8Num42z2">
    <w:name w:val="WW8Num42z2"/>
    <w:rsid w:val="00BF6BF9"/>
    <w:rPr>
      <w:rFonts w:ascii="Wingdings" w:hAnsi="Wingdings" w:cs="Wingdings"/>
    </w:rPr>
  </w:style>
  <w:style w:type="character" w:customStyle="1" w:styleId="WW8Num43z2">
    <w:name w:val="WW8Num43z2"/>
    <w:rsid w:val="00BF6BF9"/>
    <w:rPr>
      <w:rFonts w:ascii="Wingdings" w:hAnsi="Wingdings" w:cs="Wingdings"/>
    </w:rPr>
  </w:style>
  <w:style w:type="character" w:customStyle="1" w:styleId="WW8Num45z2">
    <w:name w:val="WW8Num45z2"/>
    <w:rsid w:val="00BF6BF9"/>
    <w:rPr>
      <w:rFonts w:ascii="Wingdings" w:hAnsi="Wingdings" w:cs="Wingdings"/>
    </w:rPr>
  </w:style>
  <w:style w:type="character" w:customStyle="1" w:styleId="WW8Num47z3">
    <w:name w:val="WW8Num47z3"/>
    <w:rsid w:val="00BF6BF9"/>
    <w:rPr>
      <w:rFonts w:ascii="Symbol" w:hAnsi="Symbol" w:cs="Symbol"/>
    </w:rPr>
  </w:style>
  <w:style w:type="character" w:customStyle="1" w:styleId="WW8Num49z1">
    <w:name w:val="WW8Num49z1"/>
    <w:rsid w:val="00BF6BF9"/>
    <w:rPr>
      <w:rFonts w:ascii="Symbol" w:hAnsi="Symbol" w:cs="Symbol"/>
    </w:rPr>
  </w:style>
  <w:style w:type="character" w:customStyle="1" w:styleId="WW8Num49z4">
    <w:name w:val="WW8Num49z4"/>
    <w:rsid w:val="00BF6BF9"/>
    <w:rPr>
      <w:rFonts w:ascii="Courier New" w:hAnsi="Courier New" w:cs="Courier New"/>
    </w:rPr>
  </w:style>
  <w:style w:type="character" w:customStyle="1" w:styleId="WW8Num55z0">
    <w:name w:val="WW8Num55z0"/>
    <w:rsid w:val="00BF6BF9"/>
    <w:rPr>
      <w:rFonts w:ascii="Symbol" w:hAnsi="Symbol" w:cs="Symbol"/>
    </w:rPr>
  </w:style>
  <w:style w:type="character" w:customStyle="1" w:styleId="15">
    <w:name w:val="Основной шрифт абзаца1"/>
    <w:rsid w:val="00BF6BF9"/>
  </w:style>
  <w:style w:type="character" w:customStyle="1" w:styleId="afff5">
    <w:name w:val="Символ сноски"/>
    <w:rsid w:val="00BF6BF9"/>
    <w:rPr>
      <w:vertAlign w:val="superscript"/>
    </w:rPr>
  </w:style>
  <w:style w:type="character" w:customStyle="1" w:styleId="2a">
    <w:name w:val="Знак Знак2"/>
    <w:basedOn w:val="15"/>
    <w:rsid w:val="00BF6BF9"/>
  </w:style>
  <w:style w:type="character" w:customStyle="1" w:styleId="72">
    <w:name w:val="Знак Знак7"/>
    <w:basedOn w:val="15"/>
    <w:rsid w:val="00BF6BF9"/>
  </w:style>
  <w:style w:type="character" w:customStyle="1" w:styleId="54">
    <w:name w:val="Знак Знак5"/>
    <w:basedOn w:val="15"/>
    <w:rsid w:val="00BF6BF9"/>
  </w:style>
  <w:style w:type="character" w:customStyle="1" w:styleId="16">
    <w:name w:val="Знак Знак1"/>
    <w:rsid w:val="00BF6BF9"/>
    <w:rPr>
      <w:rFonts w:ascii="Tahoma" w:hAnsi="Tahoma" w:cs="Tahoma"/>
      <w:shd w:val="clear" w:color="auto" w:fill="000080"/>
    </w:rPr>
  </w:style>
  <w:style w:type="character" w:customStyle="1" w:styleId="120">
    <w:name w:val="Знак Знак12"/>
    <w:rsid w:val="00BF6BF9"/>
    <w:rPr>
      <w:rFonts w:ascii="Arial" w:hAnsi="Arial" w:cs="Arial"/>
      <w:b/>
      <w:bCs/>
      <w:kern w:val="1"/>
      <w:sz w:val="32"/>
      <w:szCs w:val="32"/>
    </w:rPr>
  </w:style>
  <w:style w:type="character" w:customStyle="1" w:styleId="110">
    <w:name w:val="Знак Знак11"/>
    <w:rsid w:val="00BF6BF9"/>
    <w:rPr>
      <w:rFonts w:ascii="Arial" w:hAnsi="Arial" w:cs="Arial"/>
      <w:b/>
      <w:bCs/>
      <w:i/>
      <w:iCs/>
      <w:sz w:val="28"/>
      <w:szCs w:val="28"/>
    </w:rPr>
  </w:style>
  <w:style w:type="character" w:customStyle="1" w:styleId="100">
    <w:name w:val="Знак Знак10"/>
    <w:rsid w:val="00BF6BF9"/>
    <w:rPr>
      <w:rFonts w:ascii="Arial" w:hAnsi="Arial" w:cs="Arial"/>
      <w:b/>
      <w:bCs/>
      <w:sz w:val="26"/>
      <w:szCs w:val="26"/>
    </w:rPr>
  </w:style>
  <w:style w:type="character" w:customStyle="1" w:styleId="92">
    <w:name w:val="Знак Знак9"/>
    <w:rsid w:val="00BF6BF9"/>
    <w:rPr>
      <w:b/>
      <w:sz w:val="32"/>
    </w:rPr>
  </w:style>
  <w:style w:type="character" w:customStyle="1" w:styleId="82">
    <w:name w:val="Знак Знак8"/>
    <w:rsid w:val="00BF6BF9"/>
    <w:rPr>
      <w:b/>
      <w:sz w:val="24"/>
    </w:rPr>
  </w:style>
  <w:style w:type="character" w:customStyle="1" w:styleId="62">
    <w:name w:val="Знак Знак6"/>
    <w:rsid w:val="00BF6BF9"/>
    <w:rPr>
      <w:sz w:val="24"/>
    </w:rPr>
  </w:style>
  <w:style w:type="character" w:customStyle="1" w:styleId="42">
    <w:name w:val="Знак Знак4"/>
    <w:rsid w:val="00BF6BF9"/>
    <w:rPr>
      <w:sz w:val="16"/>
      <w:szCs w:val="16"/>
    </w:rPr>
  </w:style>
  <w:style w:type="character" w:customStyle="1" w:styleId="34">
    <w:name w:val="Знак Знак3"/>
    <w:rsid w:val="00BF6BF9"/>
    <w:rPr>
      <w:rFonts w:ascii="Tahoma" w:hAnsi="Tahoma" w:cs="Tahoma"/>
      <w:sz w:val="16"/>
      <w:szCs w:val="16"/>
    </w:rPr>
  </w:style>
  <w:style w:type="character" w:customStyle="1" w:styleId="afff6">
    <w:name w:val="Знак Знак"/>
    <w:rsid w:val="00BF6BF9"/>
    <w:rPr>
      <w:rFonts w:ascii="Cambria" w:eastAsia="Times New Roman" w:hAnsi="Cambria" w:cs="Times New Roman"/>
      <w:sz w:val="24"/>
      <w:szCs w:val="24"/>
    </w:rPr>
  </w:style>
  <w:style w:type="character" w:customStyle="1" w:styleId="FontStyle16">
    <w:name w:val="Font Style16"/>
    <w:rsid w:val="00BF6BF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BF6BF9"/>
    <w:rPr>
      <w:rFonts w:ascii="Times New Roman" w:hAnsi="Times New Roman" w:cs="Times New Roman"/>
      <w:b/>
      <w:bCs/>
      <w:smallCaps/>
      <w:sz w:val="24"/>
      <w:szCs w:val="24"/>
    </w:rPr>
  </w:style>
  <w:style w:type="character" w:customStyle="1" w:styleId="FontStyle20">
    <w:name w:val="Font Style20"/>
    <w:rsid w:val="00BF6BF9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1">
    <w:name w:val="Font Style21"/>
    <w:rsid w:val="00BF6BF9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sid w:val="00BF6BF9"/>
    <w:rPr>
      <w:rFonts w:ascii="Times New Roman" w:hAnsi="Times New Roman" w:cs="Times New Roman"/>
      <w:sz w:val="8"/>
      <w:szCs w:val="8"/>
    </w:rPr>
  </w:style>
  <w:style w:type="character" w:customStyle="1" w:styleId="FontStyle24">
    <w:name w:val="Font Style24"/>
    <w:rsid w:val="00BF6BF9"/>
    <w:rPr>
      <w:rFonts w:ascii="Times New Roman" w:hAnsi="Times New Roman" w:cs="Times New Roman"/>
      <w:spacing w:val="30"/>
      <w:sz w:val="32"/>
      <w:szCs w:val="32"/>
    </w:rPr>
  </w:style>
  <w:style w:type="character" w:customStyle="1" w:styleId="FontStyle25">
    <w:name w:val="Font Style25"/>
    <w:rsid w:val="00BF6BF9"/>
    <w:rPr>
      <w:rFonts w:ascii="Times New Roman" w:hAnsi="Times New Roman" w:cs="Times New Roman"/>
      <w:i/>
      <w:iCs/>
      <w:spacing w:val="-20"/>
      <w:sz w:val="32"/>
      <w:szCs w:val="32"/>
    </w:rPr>
  </w:style>
  <w:style w:type="character" w:customStyle="1" w:styleId="17">
    <w:name w:val="Знак сноски1"/>
    <w:rsid w:val="00BF6BF9"/>
    <w:rPr>
      <w:vertAlign w:val="superscript"/>
    </w:rPr>
  </w:style>
  <w:style w:type="character" w:customStyle="1" w:styleId="afff7">
    <w:name w:val="Символы концевой сноски"/>
    <w:rsid w:val="00BF6BF9"/>
    <w:rPr>
      <w:vertAlign w:val="superscript"/>
    </w:rPr>
  </w:style>
  <w:style w:type="character" w:customStyle="1" w:styleId="WW-0">
    <w:name w:val="WW-Символы концевой сноски"/>
    <w:rsid w:val="00BF6BF9"/>
  </w:style>
  <w:style w:type="character" w:customStyle="1" w:styleId="18">
    <w:name w:val="Знак концевой сноски1"/>
    <w:rsid w:val="00BF6BF9"/>
    <w:rPr>
      <w:vertAlign w:val="superscript"/>
    </w:rPr>
  </w:style>
  <w:style w:type="character" w:customStyle="1" w:styleId="WW--">
    <w:name w:val="WW-Интернет-ссылка"/>
    <w:rsid w:val="00BF6BF9"/>
    <w:rPr>
      <w:color w:val="0000FF"/>
      <w:u w:val="single"/>
      <w:lang w:val="ru-RU" w:bidi="ru-RU"/>
    </w:rPr>
  </w:style>
  <w:style w:type="character" w:styleId="afff8">
    <w:name w:val="endnote reference"/>
    <w:rsid w:val="00BF6BF9"/>
    <w:rPr>
      <w:vertAlign w:val="superscript"/>
    </w:rPr>
  </w:style>
  <w:style w:type="character" w:customStyle="1" w:styleId="afff9">
    <w:name w:val="Символ нумерации"/>
    <w:rsid w:val="00BF6BF9"/>
  </w:style>
  <w:style w:type="paragraph" w:styleId="afffa">
    <w:name w:val="List"/>
    <w:basedOn w:val="ab"/>
    <w:rsid w:val="00BF6BF9"/>
    <w:pPr>
      <w:suppressAutoHyphens/>
      <w:spacing w:after="120"/>
      <w:jc w:val="left"/>
    </w:pPr>
    <w:rPr>
      <w:rFonts w:cs="Mangal"/>
      <w:sz w:val="20"/>
      <w:lang w:eastAsia="zh-CN"/>
    </w:rPr>
  </w:style>
  <w:style w:type="paragraph" w:styleId="afffb">
    <w:name w:val="caption"/>
    <w:basedOn w:val="a0"/>
    <w:qFormat/>
    <w:rsid w:val="00BF6BF9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b">
    <w:name w:val="Указатель2"/>
    <w:basedOn w:val="a0"/>
    <w:rsid w:val="00BF6BF9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9">
    <w:name w:val="Название объекта1"/>
    <w:basedOn w:val="a0"/>
    <w:rsid w:val="00BF6BF9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a">
    <w:name w:val="Указатель1"/>
    <w:basedOn w:val="a0"/>
    <w:rsid w:val="00BF6BF9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212">
    <w:name w:val="Основной текст с отступом 21"/>
    <w:basedOn w:val="a0"/>
    <w:rsid w:val="00BF6BF9"/>
    <w:pPr>
      <w:suppressAutoHyphens/>
      <w:ind w:left="60"/>
    </w:pPr>
    <w:rPr>
      <w:szCs w:val="20"/>
      <w:lang w:eastAsia="zh-CN"/>
    </w:rPr>
  </w:style>
  <w:style w:type="character" w:customStyle="1" w:styleId="a5">
    <w:name w:val="Текст сноски Знак"/>
    <w:link w:val="a4"/>
    <w:rsid w:val="00BF6BF9"/>
  </w:style>
  <w:style w:type="paragraph" w:customStyle="1" w:styleId="311">
    <w:name w:val="Основной текст 31"/>
    <w:basedOn w:val="a0"/>
    <w:rsid w:val="00BF6BF9"/>
    <w:pPr>
      <w:suppressAutoHyphens/>
      <w:spacing w:after="120"/>
    </w:pPr>
    <w:rPr>
      <w:sz w:val="16"/>
      <w:szCs w:val="16"/>
      <w:lang w:eastAsia="zh-CN"/>
    </w:rPr>
  </w:style>
  <w:style w:type="paragraph" w:customStyle="1" w:styleId="1b">
    <w:name w:val="Схема документа1"/>
    <w:basedOn w:val="a0"/>
    <w:rsid w:val="00BF6BF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1c">
    <w:name w:val="Заголовок таблицы ссылок1"/>
    <w:basedOn w:val="1"/>
    <w:next w:val="a0"/>
    <w:rsid w:val="00BF6BF9"/>
    <w:pPr>
      <w:keepLines/>
      <w:suppressAutoHyphens/>
      <w:spacing w:before="480" w:line="276" w:lineRule="auto"/>
    </w:pPr>
    <w:rPr>
      <w:rFonts w:ascii="Cambria" w:hAnsi="Cambria"/>
      <w:bCs/>
      <w:color w:val="365F91"/>
      <w:kern w:val="1"/>
      <w:sz w:val="28"/>
      <w:szCs w:val="28"/>
      <w:lang w:eastAsia="zh-CN"/>
    </w:rPr>
  </w:style>
  <w:style w:type="paragraph" w:customStyle="1" w:styleId="Style1">
    <w:name w:val="Style1"/>
    <w:basedOn w:val="a0"/>
    <w:rsid w:val="00BF6BF9"/>
    <w:pPr>
      <w:widowControl w:val="0"/>
      <w:suppressAutoHyphens/>
      <w:autoSpaceDE w:val="0"/>
      <w:spacing w:line="274" w:lineRule="exact"/>
      <w:jc w:val="center"/>
    </w:pPr>
    <w:rPr>
      <w:lang w:eastAsia="zh-CN"/>
    </w:rPr>
  </w:style>
  <w:style w:type="paragraph" w:customStyle="1" w:styleId="Style2">
    <w:name w:val="Style2"/>
    <w:basedOn w:val="a0"/>
    <w:rsid w:val="00BF6BF9"/>
    <w:pPr>
      <w:widowControl w:val="0"/>
      <w:suppressAutoHyphens/>
      <w:autoSpaceDE w:val="0"/>
      <w:spacing w:line="278" w:lineRule="exact"/>
      <w:ind w:firstLine="552"/>
      <w:jc w:val="both"/>
    </w:pPr>
    <w:rPr>
      <w:lang w:eastAsia="zh-CN"/>
    </w:rPr>
  </w:style>
  <w:style w:type="paragraph" w:customStyle="1" w:styleId="Style5">
    <w:name w:val="Style5"/>
    <w:basedOn w:val="a0"/>
    <w:rsid w:val="00BF6BF9"/>
    <w:pPr>
      <w:widowControl w:val="0"/>
      <w:suppressAutoHyphens/>
      <w:autoSpaceDE w:val="0"/>
      <w:spacing w:line="274" w:lineRule="exact"/>
      <w:ind w:hanging="346"/>
      <w:jc w:val="both"/>
    </w:pPr>
    <w:rPr>
      <w:lang w:eastAsia="zh-CN"/>
    </w:rPr>
  </w:style>
  <w:style w:type="paragraph" w:customStyle="1" w:styleId="Style6">
    <w:name w:val="Style6"/>
    <w:basedOn w:val="a0"/>
    <w:rsid w:val="00BF6BF9"/>
    <w:pPr>
      <w:widowControl w:val="0"/>
      <w:suppressAutoHyphens/>
      <w:autoSpaceDE w:val="0"/>
    </w:pPr>
    <w:rPr>
      <w:lang w:eastAsia="zh-CN"/>
    </w:rPr>
  </w:style>
  <w:style w:type="paragraph" w:customStyle="1" w:styleId="Style7">
    <w:name w:val="Style7"/>
    <w:basedOn w:val="a0"/>
    <w:rsid w:val="00BF6BF9"/>
    <w:pPr>
      <w:widowControl w:val="0"/>
      <w:suppressAutoHyphens/>
      <w:autoSpaceDE w:val="0"/>
    </w:pPr>
    <w:rPr>
      <w:lang w:eastAsia="zh-CN"/>
    </w:rPr>
  </w:style>
  <w:style w:type="paragraph" w:customStyle="1" w:styleId="Style8">
    <w:name w:val="Style8"/>
    <w:basedOn w:val="a0"/>
    <w:rsid w:val="00BF6BF9"/>
    <w:pPr>
      <w:widowControl w:val="0"/>
      <w:suppressAutoHyphens/>
      <w:autoSpaceDE w:val="0"/>
      <w:spacing w:line="274" w:lineRule="exact"/>
    </w:pPr>
    <w:rPr>
      <w:lang w:eastAsia="zh-CN"/>
    </w:rPr>
  </w:style>
  <w:style w:type="paragraph" w:customStyle="1" w:styleId="Style9">
    <w:name w:val="Style9"/>
    <w:basedOn w:val="a0"/>
    <w:rsid w:val="00BF6BF9"/>
    <w:pPr>
      <w:widowControl w:val="0"/>
      <w:suppressAutoHyphens/>
      <w:autoSpaceDE w:val="0"/>
      <w:spacing w:line="274" w:lineRule="exact"/>
      <w:ind w:firstLine="523"/>
      <w:jc w:val="both"/>
    </w:pPr>
    <w:rPr>
      <w:lang w:eastAsia="zh-CN"/>
    </w:rPr>
  </w:style>
  <w:style w:type="paragraph" w:customStyle="1" w:styleId="Style11">
    <w:name w:val="Style11"/>
    <w:basedOn w:val="a0"/>
    <w:rsid w:val="00BF6BF9"/>
    <w:pPr>
      <w:widowControl w:val="0"/>
      <w:suppressAutoHyphens/>
      <w:autoSpaceDE w:val="0"/>
      <w:spacing w:line="276" w:lineRule="exact"/>
      <w:ind w:firstLine="528"/>
    </w:pPr>
    <w:rPr>
      <w:lang w:eastAsia="zh-CN"/>
    </w:rPr>
  </w:style>
  <w:style w:type="paragraph" w:customStyle="1" w:styleId="Style12">
    <w:name w:val="Style12"/>
    <w:basedOn w:val="a0"/>
    <w:rsid w:val="00BF6BF9"/>
    <w:pPr>
      <w:widowControl w:val="0"/>
      <w:suppressAutoHyphens/>
      <w:autoSpaceDE w:val="0"/>
      <w:spacing w:line="276" w:lineRule="exact"/>
      <w:ind w:firstLine="206"/>
    </w:pPr>
    <w:rPr>
      <w:lang w:eastAsia="zh-CN"/>
    </w:rPr>
  </w:style>
  <w:style w:type="paragraph" w:customStyle="1" w:styleId="Style13">
    <w:name w:val="Style13"/>
    <w:basedOn w:val="a0"/>
    <w:rsid w:val="00BF6BF9"/>
    <w:pPr>
      <w:widowControl w:val="0"/>
      <w:suppressAutoHyphens/>
      <w:autoSpaceDE w:val="0"/>
      <w:jc w:val="both"/>
    </w:pPr>
    <w:rPr>
      <w:lang w:eastAsia="zh-CN"/>
    </w:rPr>
  </w:style>
  <w:style w:type="paragraph" w:customStyle="1" w:styleId="afffc">
    <w:name w:val="Содержимое таблицы"/>
    <w:basedOn w:val="a0"/>
    <w:rsid w:val="00BF6BF9"/>
    <w:pPr>
      <w:suppressLineNumbers/>
      <w:suppressAutoHyphens/>
    </w:pPr>
    <w:rPr>
      <w:sz w:val="20"/>
      <w:szCs w:val="20"/>
      <w:lang w:eastAsia="zh-CN"/>
    </w:rPr>
  </w:style>
  <w:style w:type="paragraph" w:customStyle="1" w:styleId="afffd">
    <w:name w:val="Заголовок таблицы"/>
    <w:basedOn w:val="afffc"/>
    <w:rsid w:val="00BF6BF9"/>
    <w:pPr>
      <w:jc w:val="center"/>
    </w:pPr>
    <w:rPr>
      <w:b/>
      <w:bCs/>
    </w:rPr>
  </w:style>
  <w:style w:type="paragraph" w:customStyle="1" w:styleId="101">
    <w:name w:val="Оглавление 10"/>
    <w:basedOn w:val="1a"/>
    <w:rsid w:val="00BF6BF9"/>
    <w:pPr>
      <w:tabs>
        <w:tab w:val="right" w:leader="dot" w:pos="7091"/>
      </w:tabs>
      <w:ind w:left="2547"/>
    </w:pPr>
  </w:style>
  <w:style w:type="paragraph" w:customStyle="1" w:styleId="afffe">
    <w:name w:val="Нормальный (таблица)"/>
    <w:basedOn w:val="a0"/>
    <w:next w:val="a0"/>
    <w:uiPriority w:val="99"/>
    <w:rsid w:val="00BF6BF9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ff">
    <w:name w:val="Гипертекстовая ссылка"/>
    <w:uiPriority w:val="99"/>
    <w:rsid w:val="00BF6BF9"/>
    <w:rPr>
      <w:color w:val="106BBE"/>
    </w:rPr>
  </w:style>
  <w:style w:type="character" w:customStyle="1" w:styleId="affff0">
    <w:name w:val="Сравнение редакций. Добавленный фрагмент"/>
    <w:uiPriority w:val="99"/>
    <w:rsid w:val="00BF6BF9"/>
    <w:rPr>
      <w:color w:val="000000"/>
      <w:shd w:val="clear" w:color="auto" w:fill="C1D7FF"/>
    </w:rPr>
  </w:style>
  <w:style w:type="paragraph" w:customStyle="1" w:styleId="affff1">
    <w:name w:val="Прижатый влево"/>
    <w:basedOn w:val="a0"/>
    <w:next w:val="a0"/>
    <w:uiPriority w:val="99"/>
    <w:rsid w:val="00BF6BF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2">
    <w:name w:val="Таблицы (моноширинный)"/>
    <w:basedOn w:val="a0"/>
    <w:next w:val="a0"/>
    <w:uiPriority w:val="99"/>
    <w:rsid w:val="00BF6BF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fill">
    <w:name w:val="fill"/>
    <w:rsid w:val="003F760D"/>
    <w:rPr>
      <w:b/>
      <w:bCs/>
      <w:i/>
      <w:iCs/>
      <w:color w:val="FF0000"/>
    </w:rPr>
  </w:style>
  <w:style w:type="paragraph" w:styleId="HTML">
    <w:name w:val="HTML Preformatted"/>
    <w:basedOn w:val="a0"/>
    <w:link w:val="HTML0"/>
    <w:uiPriority w:val="99"/>
    <w:unhideWhenUsed/>
    <w:rsid w:val="005466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link w:val="HTML"/>
    <w:uiPriority w:val="99"/>
    <w:rsid w:val="00546670"/>
    <w:rPr>
      <w:sz w:val="22"/>
      <w:szCs w:val="22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garantF1://10800200.20031" TargetMode="External"/><Relationship Id="rId13" Type="http://schemas.openxmlformats.org/officeDocument/2006/relationships/hyperlink" Target="garantF1://57970355.0" TargetMode="External"/><Relationship Id="rId18" Type="http://schemas.openxmlformats.org/officeDocument/2006/relationships/hyperlink" Target="garantF1://70851956.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0655696.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70851956.53110" TargetMode="External"/><Relationship Id="rId17" Type="http://schemas.openxmlformats.org/officeDocument/2006/relationships/hyperlink" Target="garantF1://12080849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80849.2000" TargetMode="External"/><Relationship Id="rId20" Type="http://schemas.openxmlformats.org/officeDocument/2006/relationships/hyperlink" Target="garantF1://70655696.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80897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25268.192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2080849.0" TargetMode="External"/><Relationship Id="rId19" Type="http://schemas.openxmlformats.org/officeDocument/2006/relationships/hyperlink" Target="garantF1://7056476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003036.0" TargetMode="External"/><Relationship Id="rId14" Type="http://schemas.openxmlformats.org/officeDocument/2006/relationships/hyperlink" Target="garantF1://57970355.1000" TargetMode="External"/><Relationship Id="rId22" Type="http://schemas.openxmlformats.org/officeDocument/2006/relationships/fontTable" Target="fontTable.xml"/><Relationship Id="rId880518256" Type="http://schemas.openxmlformats.org/officeDocument/2006/relationships/comments" Target="comments.xml"/><Relationship Id="rId154149594" Type="http://schemas.microsoft.com/office/2011/relationships/commentsExtended" Target="commentsExtended.xml"/><Relationship Id="rId75254110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ns9bjZKCtWIlx59Nhnzly1djqp8=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</SignatureValue>
  <KeyInfo>
    <X509Data>
      <X509Certificate>MIIFvTCCA6UCFFjXxrWLsOhaMBXbsR6UUfqxOP/hMA0GCSqGSIb3DQEBCwUAMIGQ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880518256"/>
            <mdssi:RelationshipReference SourceId="rId154149594"/>
            <mdssi:RelationshipReference SourceId="rId752541103"/>
          </Transform>
          <Transform Algorithm="http://www.w3.org/TR/2001/REC-xml-c14n-20010315"/>
        </Transforms>
        <DigestMethod Algorithm="http://www.w3.org/2000/09/xmldsig#sha1"/>
        <DigestValue>LIUDyXOJW6KGsaGOEX/BIjGXaaQ=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msOfQIAUhmvViWPPPWeKZSPnCns=</DigestValue>
      </Reference>
      <Reference URI="/word/endnotes.xml?ContentType=application/vnd.openxmlformats-officedocument.wordprocessingml.endnotes+xml">
        <DigestMethod Algorithm="http://www.w3.org/2000/09/xmldsig#sha1"/>
        <DigestValue>f40y6R0oJuTjd1J31WBuMLlv28s=</DigestValue>
      </Reference>
      <Reference URI="/word/fontTable.xml?ContentType=application/vnd.openxmlformats-officedocument.wordprocessingml.fontTable+xml">
        <DigestMethod Algorithm="http://www.w3.org/2000/09/xmldsig#sha1"/>
        <DigestValue>J4673OiOoPoo3QVlF6kQXJ/+/AA=</DigestValue>
      </Reference>
      <Reference URI="/word/footnotes.xml?ContentType=application/vnd.openxmlformats-officedocument.wordprocessingml.footnotes+xml">
        <DigestMethod Algorithm="http://www.w3.org/2000/09/xmldsig#sha1"/>
        <DigestValue>Y+qNT9rqycjx5YE4RzUN50rzuj0=</DigestValue>
      </Reference>
      <Reference URI="/word/numbering.xml?ContentType=application/vnd.openxmlformats-officedocument.wordprocessingml.numbering+xml">
        <DigestMethod Algorithm="http://www.w3.org/2000/09/xmldsig#sha1"/>
        <DigestValue>9+xpDsPyyviN6eMDm3u7iegq9GA=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+PzFu36tWLR4B5SsjJ9a5qUSpAs=</DigestValue>
      </Reference>
      <Reference URI="/word/styles.xml?ContentType=application/vnd.openxmlformats-officedocument.wordprocessingml.styles+xml">
        <DigestMethod Algorithm="http://www.w3.org/2000/09/xmldsig#sha1"/>
        <DigestValue>KtBwuMWfthMTbzjmvvVxkIhNyAA=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yMNw+IUZn8WlZwh2pSKKMrU2P5E=</DigestValue>
      </Reference>
    </Manifest>
    <SignatureProperties>
      <SignatureProperty Id="idSignatureTime" Target="#idPackageSignature">
        <mdssi:SignatureTime>
          <mdssi:Format>YYYY-MM-DDThh:mm:ssTZD</mdssi:Format>
          <mdssi:Value>2024-02-08T05:31:05Z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15B0A-20E1-4E67-9C78-F22A1C7D7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16794</Words>
  <Characters>95727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асиновского поселения</Company>
  <LinksUpToDate>false</LinksUpToDate>
  <CharactersWithSpaces>112297</CharactersWithSpaces>
  <SharedDoc>false</SharedDoc>
  <HLinks>
    <vt:vector size="96" baseType="variant">
      <vt:variant>
        <vt:i4>6684733</vt:i4>
      </vt:variant>
      <vt:variant>
        <vt:i4>45</vt:i4>
      </vt:variant>
      <vt:variant>
        <vt:i4>0</vt:i4>
      </vt:variant>
      <vt:variant>
        <vt:i4>5</vt:i4>
      </vt:variant>
      <vt:variant>
        <vt:lpwstr>garantf1://70655696.0/</vt:lpwstr>
      </vt:variant>
      <vt:variant>
        <vt:lpwstr/>
      </vt:variant>
      <vt:variant>
        <vt:i4>4784140</vt:i4>
      </vt:variant>
      <vt:variant>
        <vt:i4>42</vt:i4>
      </vt:variant>
      <vt:variant>
        <vt:i4>0</vt:i4>
      </vt:variant>
      <vt:variant>
        <vt:i4>5</vt:i4>
      </vt:variant>
      <vt:variant>
        <vt:lpwstr>garantf1://70655696.1000/</vt:lpwstr>
      </vt:variant>
      <vt:variant>
        <vt:lpwstr/>
      </vt:variant>
      <vt:variant>
        <vt:i4>7012411</vt:i4>
      </vt:variant>
      <vt:variant>
        <vt:i4>39</vt:i4>
      </vt:variant>
      <vt:variant>
        <vt:i4>0</vt:i4>
      </vt:variant>
      <vt:variant>
        <vt:i4>5</vt:i4>
      </vt:variant>
      <vt:variant>
        <vt:lpwstr>garantf1://70564762.0/</vt:lpwstr>
      </vt:variant>
      <vt:variant>
        <vt:lpwstr/>
      </vt:variant>
      <vt:variant>
        <vt:i4>6291506</vt:i4>
      </vt:variant>
      <vt:variant>
        <vt:i4>36</vt:i4>
      </vt:variant>
      <vt:variant>
        <vt:i4>0</vt:i4>
      </vt:variant>
      <vt:variant>
        <vt:i4>5</vt:i4>
      </vt:variant>
      <vt:variant>
        <vt:lpwstr>garantf1://70851956.0/</vt:lpwstr>
      </vt:variant>
      <vt:variant>
        <vt:lpwstr/>
      </vt:variant>
      <vt:variant>
        <vt:i4>7209011</vt:i4>
      </vt:variant>
      <vt:variant>
        <vt:i4>33</vt:i4>
      </vt:variant>
      <vt:variant>
        <vt:i4>0</vt:i4>
      </vt:variant>
      <vt:variant>
        <vt:i4>5</vt:i4>
      </vt:variant>
      <vt:variant>
        <vt:lpwstr>garantf1://12080849.0/</vt:lpwstr>
      </vt:variant>
      <vt:variant>
        <vt:lpwstr/>
      </vt:variant>
      <vt:variant>
        <vt:i4>4259841</vt:i4>
      </vt:variant>
      <vt:variant>
        <vt:i4>30</vt:i4>
      </vt:variant>
      <vt:variant>
        <vt:i4>0</vt:i4>
      </vt:variant>
      <vt:variant>
        <vt:i4>5</vt:i4>
      </vt:variant>
      <vt:variant>
        <vt:lpwstr>garantf1://12080849.2000/</vt:lpwstr>
      </vt:variant>
      <vt:variant>
        <vt:lpwstr/>
      </vt:variant>
      <vt:variant>
        <vt:i4>5242881</vt:i4>
      </vt:variant>
      <vt:variant>
        <vt:i4>27</vt:i4>
      </vt:variant>
      <vt:variant>
        <vt:i4>0</vt:i4>
      </vt:variant>
      <vt:variant>
        <vt:i4>5</vt:i4>
      </vt:variant>
      <vt:variant>
        <vt:lpwstr>garantf1://12025268.192/</vt:lpwstr>
      </vt:variant>
      <vt:variant>
        <vt:lpwstr/>
      </vt:variant>
      <vt:variant>
        <vt:i4>5046287</vt:i4>
      </vt:variant>
      <vt:variant>
        <vt:i4>24</vt:i4>
      </vt:variant>
      <vt:variant>
        <vt:i4>0</vt:i4>
      </vt:variant>
      <vt:variant>
        <vt:i4>5</vt:i4>
      </vt:variant>
      <vt:variant>
        <vt:lpwstr>garantf1://57970355.1000/</vt:lpwstr>
      </vt:variant>
      <vt:variant>
        <vt:lpwstr/>
      </vt:variant>
      <vt:variant>
        <vt:i4>6422590</vt:i4>
      </vt:variant>
      <vt:variant>
        <vt:i4>21</vt:i4>
      </vt:variant>
      <vt:variant>
        <vt:i4>0</vt:i4>
      </vt:variant>
      <vt:variant>
        <vt:i4>5</vt:i4>
      </vt:variant>
      <vt:variant>
        <vt:lpwstr>garantf1://57970355.0/</vt:lpwstr>
      </vt:variant>
      <vt:variant>
        <vt:lpwstr/>
      </vt:variant>
      <vt:variant>
        <vt:i4>6422582</vt:i4>
      </vt:variant>
      <vt:variant>
        <vt:i4>18</vt:i4>
      </vt:variant>
      <vt:variant>
        <vt:i4>0</vt:i4>
      </vt:variant>
      <vt:variant>
        <vt:i4>5</vt:i4>
      </vt:variant>
      <vt:variant>
        <vt:lpwstr>garantf1://70851956.53110/</vt:lpwstr>
      </vt:variant>
      <vt:variant>
        <vt:lpwstr/>
      </vt:variant>
      <vt:variant>
        <vt:i4>1572898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sub_32</vt:lpwstr>
      </vt:variant>
      <vt:variant>
        <vt:i4>6488125</vt:i4>
      </vt:variant>
      <vt:variant>
        <vt:i4>12</vt:i4>
      </vt:variant>
      <vt:variant>
        <vt:i4>0</vt:i4>
      </vt:variant>
      <vt:variant>
        <vt:i4>5</vt:i4>
      </vt:variant>
      <vt:variant>
        <vt:lpwstr>garantf1://12080897.0/</vt:lpwstr>
      </vt:variant>
      <vt:variant>
        <vt:lpwstr/>
      </vt:variant>
      <vt:variant>
        <vt:i4>7209011</vt:i4>
      </vt:variant>
      <vt:variant>
        <vt:i4>9</vt:i4>
      </vt:variant>
      <vt:variant>
        <vt:i4>0</vt:i4>
      </vt:variant>
      <vt:variant>
        <vt:i4>5</vt:i4>
      </vt:variant>
      <vt:variant>
        <vt:lpwstr>garantf1://12080849.0/</vt:lpwstr>
      </vt:variant>
      <vt:variant>
        <vt:lpwstr/>
      </vt:variant>
      <vt:variant>
        <vt:i4>7077950</vt:i4>
      </vt:variant>
      <vt:variant>
        <vt:i4>6</vt:i4>
      </vt:variant>
      <vt:variant>
        <vt:i4>0</vt:i4>
      </vt:variant>
      <vt:variant>
        <vt:i4>5</vt:i4>
      </vt:variant>
      <vt:variant>
        <vt:lpwstr>garantf1://70003036.0/</vt:lpwstr>
      </vt:variant>
      <vt:variant>
        <vt:lpwstr/>
      </vt:variant>
      <vt:variant>
        <vt:i4>4390918</vt:i4>
      </vt:variant>
      <vt:variant>
        <vt:i4>3</vt:i4>
      </vt:variant>
      <vt:variant>
        <vt:i4>0</vt:i4>
      </vt:variant>
      <vt:variant>
        <vt:i4>5</vt:i4>
      </vt:variant>
      <vt:variant>
        <vt:lpwstr>garantf1://12081350.4032/</vt:lpwstr>
      </vt:variant>
      <vt:variant>
        <vt:lpwstr/>
      </vt:variant>
      <vt:variant>
        <vt:i4>6357049</vt:i4>
      </vt:variant>
      <vt:variant>
        <vt:i4>0</vt:i4>
      </vt:variant>
      <vt:variant>
        <vt:i4>0</vt:i4>
      </vt:variant>
      <vt:variant>
        <vt:i4>5</vt:i4>
      </vt:variant>
      <vt:variant>
        <vt:lpwstr>garantf1://10800200.20031/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 бухгалтер</dc:creator>
  <cp:keywords/>
  <cp:lastModifiedBy>PC</cp:lastModifiedBy>
  <cp:revision>3</cp:revision>
  <cp:lastPrinted>2018-04-25T05:23:00Z</cp:lastPrinted>
  <dcterms:created xsi:type="dcterms:W3CDTF">2020-04-28T03:24:00Z</dcterms:created>
  <dcterms:modified xsi:type="dcterms:W3CDTF">2020-04-28T03:24:00Z</dcterms:modified>
</cp:coreProperties>
</file>